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33244" w14:textId="35B78055" w:rsidR="00E05979" w:rsidRPr="00840F7B" w:rsidRDefault="00E05979" w:rsidP="00421E51">
      <w:pPr>
        <w:pStyle w:val="NoSpacing"/>
        <w:spacing w:before="1540" w:after="240"/>
        <w:jc w:val="both"/>
        <w:rPr>
          <w:rFonts w:ascii="Times New Roman" w:hAnsi="Times New Roman"/>
          <w:sz w:val="20"/>
          <w:szCs w:val="20"/>
        </w:rPr>
      </w:pPr>
    </w:p>
    <w:p w14:paraId="6E7A471C" w14:textId="4773E616" w:rsidR="00E05979" w:rsidRPr="00840F7B" w:rsidRDefault="00E05979" w:rsidP="00421E51">
      <w:pPr>
        <w:pStyle w:val="NoSpacing"/>
        <w:spacing w:before="1540" w:after="240"/>
        <w:jc w:val="both"/>
        <w:rPr>
          <w:rFonts w:ascii="Times New Roman" w:hAnsi="Times New Roman"/>
          <w:sz w:val="20"/>
          <w:szCs w:val="20"/>
        </w:rPr>
      </w:pPr>
      <w:r w:rsidRPr="00840F7B">
        <w:rPr>
          <w:rFonts w:ascii="Times New Roman" w:hAnsi="Times New Roman"/>
          <w:noProof/>
          <w:sz w:val="20"/>
          <w:szCs w:val="20"/>
        </w:rPr>
        <w:drawing>
          <wp:anchor distT="0" distB="0" distL="114300" distR="114300" simplePos="0" relativeHeight="251664384" behindDoc="0" locked="0" layoutInCell="1" allowOverlap="1" wp14:anchorId="344D2461" wp14:editId="61610BBF">
            <wp:simplePos x="0" y="0"/>
            <wp:positionH relativeFrom="margin">
              <wp:posOffset>1775460</wp:posOffset>
            </wp:positionH>
            <wp:positionV relativeFrom="paragraph">
              <wp:posOffset>1784985</wp:posOffset>
            </wp:positionV>
            <wp:extent cx="2286000" cy="126809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268095"/>
                    </a:xfrm>
                    <a:prstGeom prst="rect">
                      <a:avLst/>
                    </a:prstGeom>
                    <a:noFill/>
                  </pic:spPr>
                </pic:pic>
              </a:graphicData>
            </a:graphic>
          </wp:anchor>
        </w:drawing>
      </w:r>
    </w:p>
    <w:sdt>
      <w:sdtPr>
        <w:rPr>
          <w:rFonts w:ascii="Times New Roman" w:eastAsiaTheme="majorEastAsia" w:hAnsi="Times New Roman"/>
          <w:caps/>
          <w:sz w:val="20"/>
          <w:szCs w:val="20"/>
        </w:rPr>
        <w:alias w:val="Title"/>
        <w:tag w:val=""/>
        <w:id w:val="1735040861"/>
        <w:placeholder>
          <w:docPart w:val="B00399FD52EF460383E76A2366986C4B"/>
        </w:placeholder>
        <w:dataBinding w:prefixMappings="xmlns:ns0='http://purl.org/dc/elements/1.1/' xmlns:ns1='http://schemas.openxmlformats.org/package/2006/metadata/core-properties' " w:xpath="/ns1:coreProperties[1]/ns0:title[1]" w:storeItemID="{6C3C8BC8-F283-45AE-878A-BAB7291924A1}"/>
        <w:text/>
      </w:sdtPr>
      <w:sdtContent>
        <w:p w14:paraId="6406F1AF" w14:textId="4368906F" w:rsidR="00E05979" w:rsidRPr="00840F7B" w:rsidRDefault="00014E3E" w:rsidP="002E383A">
          <w:pPr>
            <w:pStyle w:val="NoSpacing"/>
            <w:pBdr>
              <w:top w:val="single" w:sz="6" w:space="6" w:color="4472C4" w:themeColor="accent1"/>
              <w:bottom w:val="single" w:sz="6" w:space="6" w:color="4472C4" w:themeColor="accent1"/>
            </w:pBdr>
            <w:spacing w:after="240"/>
            <w:jc w:val="center"/>
            <w:rPr>
              <w:rFonts w:ascii="Times New Roman" w:eastAsiaTheme="majorEastAsia" w:hAnsi="Times New Roman"/>
              <w:caps/>
              <w:sz w:val="20"/>
              <w:szCs w:val="20"/>
            </w:rPr>
          </w:pPr>
          <w:r w:rsidRPr="00840F7B">
            <w:rPr>
              <w:rFonts w:ascii="Times New Roman" w:eastAsiaTheme="majorEastAsia" w:hAnsi="Times New Roman"/>
              <w:caps/>
              <w:sz w:val="20"/>
              <w:szCs w:val="20"/>
            </w:rPr>
            <w:t>PROCESS</w:t>
          </w:r>
          <w:r w:rsidR="002E383A" w:rsidRPr="00840F7B">
            <w:rPr>
              <w:rFonts w:ascii="Times New Roman" w:eastAsiaTheme="majorEastAsia" w:hAnsi="Times New Roman"/>
              <w:caps/>
              <w:sz w:val="20"/>
              <w:szCs w:val="20"/>
            </w:rPr>
            <w:t xml:space="preserve"> FOR</w:t>
          </w:r>
          <w:r w:rsidRPr="00840F7B">
            <w:rPr>
              <w:rFonts w:ascii="Times New Roman" w:eastAsiaTheme="majorEastAsia" w:hAnsi="Times New Roman"/>
              <w:caps/>
              <w:sz w:val="20"/>
              <w:szCs w:val="20"/>
            </w:rPr>
            <w:t xml:space="preserve"> MANAGEMENT</w:t>
          </w:r>
          <w:r w:rsidR="002E383A" w:rsidRPr="00840F7B">
            <w:rPr>
              <w:rFonts w:ascii="Times New Roman" w:eastAsiaTheme="majorEastAsia" w:hAnsi="Times New Roman"/>
              <w:caps/>
              <w:sz w:val="20"/>
              <w:szCs w:val="20"/>
            </w:rPr>
            <w:t xml:space="preserve"> OF COMPLAINT AND APPEAL</w:t>
          </w:r>
        </w:p>
      </w:sdtContent>
    </w:sdt>
    <w:p w14:paraId="7972B1CB" w14:textId="63077DE5" w:rsidR="00E05979" w:rsidRPr="00840F7B" w:rsidRDefault="00E05979" w:rsidP="00421E51">
      <w:pPr>
        <w:pStyle w:val="NoSpacing"/>
        <w:jc w:val="both"/>
        <w:rPr>
          <w:rFonts w:ascii="Times New Roman" w:hAnsi="Times New Roman"/>
          <w:sz w:val="20"/>
          <w:szCs w:val="20"/>
        </w:rPr>
      </w:pPr>
    </w:p>
    <w:p w14:paraId="401BB62D" w14:textId="06E79BA0" w:rsidR="00E05979" w:rsidRPr="00840F7B" w:rsidRDefault="00E05979" w:rsidP="00421E51">
      <w:pPr>
        <w:pStyle w:val="NoSpacing"/>
        <w:spacing w:before="480"/>
        <w:jc w:val="both"/>
        <w:rPr>
          <w:rFonts w:ascii="Times New Roman" w:hAnsi="Times New Roman"/>
          <w:sz w:val="20"/>
          <w:szCs w:val="20"/>
        </w:rPr>
      </w:pPr>
    </w:p>
    <w:p w14:paraId="0228B8E3" w14:textId="6C27A1B7" w:rsidR="00E05979" w:rsidRPr="00840F7B" w:rsidRDefault="00E05979" w:rsidP="00421E51">
      <w:pPr>
        <w:jc w:val="both"/>
        <w:rPr>
          <w:rFonts w:ascii="Times New Roman" w:hAnsi="Times New Roman" w:cs="Times New Roman"/>
          <w:sz w:val="20"/>
          <w:szCs w:val="20"/>
        </w:rPr>
      </w:pPr>
    </w:p>
    <w:p w14:paraId="6F499C73" w14:textId="77777777" w:rsidR="00E05979" w:rsidRPr="00840F7B" w:rsidRDefault="00E05979" w:rsidP="00421E51">
      <w:pPr>
        <w:jc w:val="both"/>
        <w:rPr>
          <w:rFonts w:ascii="Times New Roman" w:hAnsi="Times New Roman" w:cs="Times New Roman"/>
          <w:sz w:val="20"/>
          <w:szCs w:val="20"/>
        </w:rPr>
      </w:pPr>
    </w:p>
    <w:p w14:paraId="7603ECA0" w14:textId="77777777" w:rsidR="00E05979" w:rsidRPr="00840F7B" w:rsidRDefault="00E05979" w:rsidP="00421E51">
      <w:pPr>
        <w:jc w:val="both"/>
        <w:rPr>
          <w:rFonts w:ascii="Times New Roman" w:hAnsi="Times New Roman" w:cs="Times New Roman"/>
          <w:sz w:val="20"/>
          <w:szCs w:val="20"/>
        </w:rPr>
      </w:pPr>
    </w:p>
    <w:p w14:paraId="0F99A8D8" w14:textId="77777777" w:rsidR="00E05979" w:rsidRPr="00840F7B" w:rsidRDefault="00E05979" w:rsidP="00421E51">
      <w:pPr>
        <w:jc w:val="both"/>
        <w:rPr>
          <w:rFonts w:ascii="Times New Roman" w:hAnsi="Times New Roman" w:cs="Times New Roman"/>
          <w:sz w:val="20"/>
          <w:szCs w:val="20"/>
        </w:rPr>
      </w:pPr>
    </w:p>
    <w:p w14:paraId="3960B04C" w14:textId="77777777" w:rsidR="00E05979" w:rsidRPr="00840F7B" w:rsidRDefault="00E05979" w:rsidP="00421E51">
      <w:pPr>
        <w:jc w:val="both"/>
        <w:rPr>
          <w:rFonts w:ascii="Times New Roman" w:hAnsi="Times New Roman" w:cs="Times New Roman"/>
          <w:sz w:val="20"/>
          <w:szCs w:val="20"/>
        </w:rPr>
      </w:pPr>
    </w:p>
    <w:p w14:paraId="4BD43AF0" w14:textId="77777777" w:rsidR="00E05979" w:rsidRPr="00840F7B" w:rsidRDefault="00E05979" w:rsidP="00421E51">
      <w:pPr>
        <w:jc w:val="both"/>
        <w:rPr>
          <w:rFonts w:ascii="Times New Roman" w:hAnsi="Times New Roman" w:cs="Times New Roman"/>
          <w:sz w:val="20"/>
          <w:szCs w:val="20"/>
        </w:rPr>
      </w:pPr>
    </w:p>
    <w:p w14:paraId="3BB8D8E5" w14:textId="67BD58BE" w:rsidR="00E05979" w:rsidRPr="00840F7B" w:rsidRDefault="00E05979" w:rsidP="00421E51">
      <w:pPr>
        <w:jc w:val="both"/>
        <w:rPr>
          <w:rFonts w:ascii="Times New Roman" w:hAnsi="Times New Roman" w:cs="Times New Roman"/>
          <w:sz w:val="20"/>
          <w:szCs w:val="20"/>
        </w:rPr>
      </w:pPr>
      <w:r w:rsidRPr="00840F7B">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6602672F" wp14:editId="053D6113">
                <wp:simplePos x="0" y="0"/>
                <wp:positionH relativeFrom="margin">
                  <wp:posOffset>0</wp:posOffset>
                </wp:positionH>
                <wp:positionV relativeFrom="page">
                  <wp:posOffset>7929245</wp:posOffset>
                </wp:positionV>
                <wp:extent cx="6553200" cy="743415"/>
                <wp:effectExtent l="0" t="0" r="0" b="0"/>
                <wp:wrapNone/>
                <wp:docPr id="142" name="Text Box 142"/>
                <wp:cNvGraphicFramePr/>
                <a:graphic xmlns:a="http://schemas.openxmlformats.org/drawingml/2006/main">
                  <a:graphicData uri="http://schemas.microsoft.com/office/word/2010/wordprocessingShape">
                    <wps:wsp>
                      <wps:cNvSpPr txBox="1"/>
                      <wps:spPr>
                        <a:xfrm>
                          <a:off x="0" y="0"/>
                          <a:ext cx="6553200" cy="743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2295B" w14:textId="473E38A6" w:rsidR="00E05979" w:rsidRPr="002965EA" w:rsidRDefault="00000000" w:rsidP="00E05979">
                            <w:pPr>
                              <w:pStyle w:val="NoSpacing"/>
                              <w:jc w:val="center"/>
                              <w:rPr>
                                <w:rFonts w:ascii="Times New Roman" w:hAnsi="Times New Roman"/>
                                <w:b/>
                                <w:sz w:val="32"/>
                                <w:szCs w:val="32"/>
                              </w:rPr>
                            </w:pPr>
                            <w:sdt>
                              <w:sdtPr>
                                <w:rPr>
                                  <w:rFonts w:ascii="Times New Roman" w:hAnsi="Times New Roman"/>
                                  <w:b/>
                                  <w:caps/>
                                  <w:sz w:val="32"/>
                                  <w:szCs w:val="32"/>
                                </w:rPr>
                                <w:alias w:val="Company"/>
                                <w:tag w:val=""/>
                                <w:id w:val="522136289"/>
                                <w:dataBinding w:prefixMappings="xmlns:ns0='http://schemas.openxmlformats.org/officeDocument/2006/extended-properties' " w:xpath="/ns0:Properties[1]/ns0:Company[1]" w:storeItemID="{6668398D-A668-4E3E-A5EB-62B293D839F1}"/>
                                <w:text/>
                              </w:sdtPr>
                              <w:sdtContent>
                                <w:r w:rsidR="00E05979">
                                  <w:rPr>
                                    <w:rFonts w:ascii="Times New Roman" w:hAnsi="Times New Roman"/>
                                    <w:b/>
                                    <w:caps/>
                                    <w:sz w:val="32"/>
                                    <w:szCs w:val="32"/>
                                  </w:rPr>
                                  <w:t>Pakistan National Accreditation council</w:t>
                                </w:r>
                              </w:sdtContent>
                            </w:sdt>
                          </w:p>
                          <w:p w14:paraId="2B697980" w14:textId="0ACC8FF0" w:rsidR="00E05979" w:rsidRDefault="00000000" w:rsidP="00E05979">
                            <w:pPr>
                              <w:pStyle w:val="NoSpacing"/>
                              <w:jc w:val="center"/>
                              <w:rPr>
                                <w:rFonts w:ascii="Times New Roman" w:hAnsi="Times New Roman"/>
                                <w:sz w:val="32"/>
                                <w:szCs w:val="32"/>
                              </w:rPr>
                            </w:pPr>
                            <w:sdt>
                              <w:sdtPr>
                                <w:rPr>
                                  <w:rFonts w:ascii="Times New Roman" w:hAnsi="Times New Roman"/>
                                  <w:sz w:val="32"/>
                                  <w:szCs w:val="32"/>
                                </w:rPr>
                                <w:alias w:val="Address"/>
                                <w:tag w:val=""/>
                                <w:id w:val="1282155000"/>
                                <w:dataBinding w:prefixMappings="xmlns:ns0='http://schemas.microsoft.com/office/2006/coverPageProps' " w:xpath="/ns0:CoverPageProperties[1]/ns0:CompanyAddress[1]" w:storeItemID="{55AF091B-3C7A-41E3-B477-F2FDAA23CFDA}"/>
                                <w:text/>
                              </w:sdtPr>
                              <w:sdtContent>
                                <w:r w:rsidR="00E05979">
                                  <w:rPr>
                                    <w:rFonts w:ascii="Times New Roman" w:hAnsi="Times New Roman"/>
                                    <w:sz w:val="32"/>
                                    <w:szCs w:val="32"/>
                                  </w:rPr>
                                  <w:t>Ministry of Science &amp; Technology</w:t>
                                </w:r>
                              </w:sdtContent>
                            </w:sdt>
                          </w:p>
                          <w:p w14:paraId="0866FDA4" w14:textId="77777777" w:rsidR="00E05979" w:rsidRPr="002965EA" w:rsidRDefault="00E05979" w:rsidP="00E05979">
                            <w:pPr>
                              <w:pStyle w:val="NoSpacing"/>
                              <w:jc w:val="center"/>
                              <w:rPr>
                                <w:rFonts w:ascii="Times New Roman" w:hAnsi="Times New Roman"/>
                                <w:sz w:val="32"/>
                                <w:szCs w:val="32"/>
                              </w:rPr>
                            </w:pPr>
                            <w:r>
                              <w:rPr>
                                <w:rFonts w:ascii="Times New Roman" w:hAnsi="Times New Roman"/>
                                <w:sz w:val="32"/>
                                <w:szCs w:val="32"/>
                              </w:rPr>
                              <w:t>Islamabad</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6602672F" id="_x0000_t202" coordsize="21600,21600" o:spt="202" path="m,l,21600r21600,l21600,xe">
                <v:stroke joinstyle="miter"/>
                <v:path gradientshapeok="t" o:connecttype="rect"/>
              </v:shapetype>
              <v:shape id="Text Box 142" o:spid="_x0000_s1026" type="#_x0000_t202" style="position:absolute;left:0;text-align:left;margin-left:0;margin-top:624.35pt;width:516pt;height:58.55pt;z-index:251666432;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" filled="f" stroked="f" strokeweight=".5pt">
                <v:textbox inset="0,0,0,0">
                  <w:txbxContent>
                    <w:p w14:paraId="7C32295B" w14:textId="473E38A6" w:rsidR="00E05979" w:rsidRPr="002965EA" w:rsidRDefault="00000000" w:rsidP="00E05979">
                      <w:pPr>
                        <w:pStyle w:val="NoSpacing"/>
                        <w:jc w:val="center"/>
                        <w:rPr>
                          <w:rFonts w:ascii="Times New Roman" w:hAnsi="Times New Roman"/>
                          <w:b/>
                          <w:sz w:val="32"/>
                          <w:szCs w:val="32"/>
                        </w:rPr>
                      </w:pPr>
                      <w:sdt>
                        <w:sdtPr>
                          <w:rPr>
                            <w:rFonts w:ascii="Times New Roman" w:hAnsi="Times New Roman"/>
                            <w:b/>
                            <w:caps/>
                            <w:sz w:val="32"/>
                            <w:szCs w:val="32"/>
                          </w:rPr>
                          <w:alias w:val="Company"/>
                          <w:tag w:val=""/>
                          <w:id w:val="522136289"/>
                          <w:dataBinding w:prefixMappings="xmlns:ns0='http://schemas.openxmlformats.org/officeDocument/2006/extended-properties' " w:xpath="/ns0:Properties[1]/ns0:Company[1]" w:storeItemID="{6668398D-A668-4E3E-A5EB-62B293D839F1}"/>
                          <w:text/>
                        </w:sdtPr>
                        <w:sdtContent>
                          <w:r w:rsidR="00E05979">
                            <w:rPr>
                              <w:rFonts w:ascii="Times New Roman" w:hAnsi="Times New Roman"/>
                              <w:b/>
                              <w:caps/>
                              <w:sz w:val="32"/>
                              <w:szCs w:val="32"/>
                            </w:rPr>
                            <w:t>Pakistan National Accreditation council</w:t>
                          </w:r>
                        </w:sdtContent>
                      </w:sdt>
                    </w:p>
                    <w:p w14:paraId="2B697980" w14:textId="0ACC8FF0" w:rsidR="00E05979" w:rsidRDefault="00000000" w:rsidP="00E05979">
                      <w:pPr>
                        <w:pStyle w:val="NoSpacing"/>
                        <w:jc w:val="center"/>
                        <w:rPr>
                          <w:rFonts w:ascii="Times New Roman" w:hAnsi="Times New Roman"/>
                          <w:sz w:val="32"/>
                          <w:szCs w:val="32"/>
                        </w:rPr>
                      </w:pPr>
                      <w:sdt>
                        <w:sdtPr>
                          <w:rPr>
                            <w:rFonts w:ascii="Times New Roman" w:hAnsi="Times New Roman"/>
                            <w:sz w:val="32"/>
                            <w:szCs w:val="32"/>
                          </w:rPr>
                          <w:alias w:val="Address"/>
                          <w:tag w:val=""/>
                          <w:id w:val="1282155000"/>
                          <w:dataBinding w:prefixMappings="xmlns:ns0='http://schemas.microsoft.com/office/2006/coverPageProps' " w:xpath="/ns0:CoverPageProperties[1]/ns0:CompanyAddress[1]" w:storeItemID="{55AF091B-3C7A-41E3-B477-F2FDAA23CFDA}"/>
                          <w:text/>
                        </w:sdtPr>
                        <w:sdtContent>
                          <w:r w:rsidR="00E05979">
                            <w:rPr>
                              <w:rFonts w:ascii="Times New Roman" w:hAnsi="Times New Roman"/>
                              <w:sz w:val="32"/>
                              <w:szCs w:val="32"/>
                            </w:rPr>
                            <w:t>Ministry of Science &amp; Technology</w:t>
                          </w:r>
                        </w:sdtContent>
                      </w:sdt>
                    </w:p>
                    <w:p w14:paraId="0866FDA4" w14:textId="77777777" w:rsidR="00E05979" w:rsidRPr="002965EA" w:rsidRDefault="00E05979" w:rsidP="00E05979">
                      <w:pPr>
                        <w:pStyle w:val="NoSpacing"/>
                        <w:jc w:val="center"/>
                        <w:rPr>
                          <w:rFonts w:ascii="Times New Roman" w:hAnsi="Times New Roman"/>
                          <w:sz w:val="32"/>
                          <w:szCs w:val="32"/>
                        </w:rPr>
                      </w:pPr>
                      <w:r>
                        <w:rPr>
                          <w:rFonts w:ascii="Times New Roman" w:hAnsi="Times New Roman"/>
                          <w:sz w:val="32"/>
                          <w:szCs w:val="32"/>
                        </w:rPr>
                        <w:t>Islamabad</w:t>
                      </w:r>
                    </w:p>
                  </w:txbxContent>
                </v:textbox>
                <w10:wrap anchorx="margin" anchory="page"/>
              </v:shape>
            </w:pict>
          </mc:Fallback>
        </mc:AlternateContent>
      </w:r>
    </w:p>
    <w:p w14:paraId="7C15BF24" w14:textId="77777777" w:rsidR="00E05979" w:rsidRPr="00840F7B" w:rsidRDefault="00E05979" w:rsidP="00421E51">
      <w:pPr>
        <w:jc w:val="both"/>
        <w:rPr>
          <w:rFonts w:ascii="Times New Roman" w:hAnsi="Times New Roman" w:cs="Times New Roman"/>
          <w:sz w:val="20"/>
          <w:szCs w:val="20"/>
        </w:rPr>
      </w:pPr>
    </w:p>
    <w:p w14:paraId="25258326" w14:textId="77777777" w:rsidR="00E05979" w:rsidRPr="00840F7B" w:rsidRDefault="00E05979" w:rsidP="00421E51">
      <w:pPr>
        <w:jc w:val="both"/>
        <w:rPr>
          <w:rFonts w:ascii="Times New Roman" w:hAnsi="Times New Roman" w:cs="Times New Roman"/>
          <w:sz w:val="20"/>
          <w:szCs w:val="20"/>
        </w:rPr>
      </w:pPr>
    </w:p>
    <w:p w14:paraId="0C7E1D0D" w14:textId="517A71E1" w:rsidR="00E05979" w:rsidRPr="00840F7B" w:rsidRDefault="00E05979" w:rsidP="00421E51">
      <w:pPr>
        <w:jc w:val="both"/>
        <w:rPr>
          <w:rFonts w:ascii="Times New Roman" w:hAnsi="Times New Roman" w:cs="Times New Roman"/>
          <w:b/>
          <w:sz w:val="20"/>
          <w:szCs w:val="20"/>
        </w:rPr>
      </w:pPr>
      <w:r w:rsidRPr="00840F7B">
        <w:rPr>
          <w:rFonts w:ascii="Times New Roman" w:hAnsi="Times New Roman" w:cs="Times New Roman"/>
          <w:b/>
          <w:sz w:val="20"/>
          <w:szCs w:val="20"/>
        </w:rPr>
        <w:br w:type="page"/>
      </w:r>
    </w:p>
    <w:p w14:paraId="616FB594" w14:textId="77777777" w:rsidR="00A2334E" w:rsidRPr="00840F7B" w:rsidRDefault="00A2334E" w:rsidP="00421E51">
      <w:pPr>
        <w:jc w:val="both"/>
        <w:rPr>
          <w:rFonts w:ascii="Times New Roman" w:hAnsi="Times New Roman" w:cs="Times New Roman"/>
          <w:b/>
          <w:sz w:val="20"/>
          <w:szCs w:val="20"/>
        </w:rPr>
      </w:pPr>
    </w:p>
    <w:sdt>
      <w:sdtPr>
        <w:rPr>
          <w:rFonts w:ascii="Times New Roman" w:eastAsiaTheme="minorHAnsi" w:hAnsi="Times New Roman" w:cs="Times New Roman"/>
          <w:color w:val="auto"/>
          <w:kern w:val="2"/>
          <w:sz w:val="20"/>
          <w:szCs w:val="20"/>
          <w14:ligatures w14:val="standardContextual"/>
        </w:rPr>
        <w:id w:val="-776026528"/>
        <w:docPartObj>
          <w:docPartGallery w:val="Table of Contents"/>
          <w:docPartUnique/>
        </w:docPartObj>
      </w:sdtPr>
      <w:sdtEndPr>
        <w:rPr>
          <w:b/>
          <w:bCs/>
          <w:noProof/>
        </w:rPr>
      </w:sdtEndPr>
      <w:sdtContent>
        <w:p w14:paraId="137F1396" w14:textId="12D76FB8" w:rsidR="00B21F98" w:rsidRPr="00840F7B" w:rsidRDefault="00B21F98" w:rsidP="00421E51">
          <w:pPr>
            <w:pStyle w:val="TOCHeading"/>
            <w:jc w:val="both"/>
            <w:rPr>
              <w:rFonts w:ascii="Times New Roman" w:hAnsi="Times New Roman" w:cs="Times New Roman"/>
              <w:color w:val="auto"/>
              <w:sz w:val="20"/>
              <w:szCs w:val="20"/>
            </w:rPr>
          </w:pPr>
          <w:r w:rsidRPr="00840F7B">
            <w:rPr>
              <w:rFonts w:ascii="Times New Roman" w:hAnsi="Times New Roman" w:cs="Times New Roman"/>
              <w:color w:val="auto"/>
              <w:sz w:val="20"/>
              <w:szCs w:val="20"/>
            </w:rPr>
            <w:t>Table of Contents</w:t>
          </w:r>
        </w:p>
        <w:p w14:paraId="52C878D7" w14:textId="236729E8" w:rsidR="00E6004C" w:rsidRDefault="00B21F98">
          <w:pPr>
            <w:pStyle w:val="TOC1"/>
            <w:rPr>
              <w:rFonts w:eastAsiaTheme="minorEastAsia"/>
              <w:noProof/>
            </w:rPr>
          </w:pPr>
          <w:r w:rsidRPr="00840F7B">
            <w:rPr>
              <w:rFonts w:ascii="Times New Roman" w:hAnsi="Times New Roman" w:cs="Times New Roman"/>
              <w:sz w:val="20"/>
              <w:szCs w:val="20"/>
            </w:rPr>
            <w:fldChar w:fldCharType="begin"/>
          </w:r>
          <w:r w:rsidRPr="00840F7B">
            <w:rPr>
              <w:rFonts w:ascii="Times New Roman" w:hAnsi="Times New Roman" w:cs="Times New Roman"/>
              <w:sz w:val="20"/>
              <w:szCs w:val="20"/>
            </w:rPr>
            <w:instrText xml:space="preserve"> TOC \o "1-3" \h \z \u </w:instrText>
          </w:r>
          <w:r w:rsidRPr="00840F7B">
            <w:rPr>
              <w:rFonts w:ascii="Times New Roman" w:hAnsi="Times New Roman" w:cs="Times New Roman"/>
              <w:sz w:val="20"/>
              <w:szCs w:val="20"/>
            </w:rPr>
            <w:fldChar w:fldCharType="separate"/>
          </w:r>
          <w:hyperlink w:anchor="_Toc150722747" w:history="1">
            <w:r w:rsidR="00E6004C" w:rsidRPr="00501DA4">
              <w:rPr>
                <w:rStyle w:val="Hyperlink"/>
                <w:noProof/>
              </w:rPr>
              <w:t>1.</w:t>
            </w:r>
            <w:r w:rsidR="00E6004C">
              <w:rPr>
                <w:rFonts w:eastAsiaTheme="minorEastAsia"/>
                <w:noProof/>
              </w:rPr>
              <w:tab/>
            </w:r>
            <w:r w:rsidR="00E6004C" w:rsidRPr="00501DA4">
              <w:rPr>
                <w:rStyle w:val="Hyperlink"/>
                <w:noProof/>
              </w:rPr>
              <w:t>Purpose</w:t>
            </w:r>
            <w:r w:rsidR="00E6004C">
              <w:rPr>
                <w:noProof/>
                <w:webHidden/>
              </w:rPr>
              <w:tab/>
            </w:r>
            <w:r w:rsidR="00E6004C">
              <w:rPr>
                <w:noProof/>
                <w:webHidden/>
              </w:rPr>
              <w:fldChar w:fldCharType="begin"/>
            </w:r>
            <w:r w:rsidR="00E6004C">
              <w:rPr>
                <w:noProof/>
                <w:webHidden/>
              </w:rPr>
              <w:instrText xml:space="preserve"> PAGEREF _Toc150722747 \h </w:instrText>
            </w:r>
            <w:r w:rsidR="00E6004C">
              <w:rPr>
                <w:noProof/>
                <w:webHidden/>
              </w:rPr>
            </w:r>
            <w:r w:rsidR="00E6004C">
              <w:rPr>
                <w:noProof/>
                <w:webHidden/>
              </w:rPr>
              <w:fldChar w:fldCharType="separate"/>
            </w:r>
            <w:r w:rsidR="00E6004C">
              <w:rPr>
                <w:noProof/>
                <w:webHidden/>
              </w:rPr>
              <w:t>4</w:t>
            </w:r>
            <w:r w:rsidR="00E6004C">
              <w:rPr>
                <w:noProof/>
                <w:webHidden/>
              </w:rPr>
              <w:fldChar w:fldCharType="end"/>
            </w:r>
          </w:hyperlink>
        </w:p>
        <w:p w14:paraId="6FD0A48C" w14:textId="1C1E1D75" w:rsidR="00E6004C" w:rsidRDefault="00000000">
          <w:pPr>
            <w:pStyle w:val="TOC1"/>
            <w:rPr>
              <w:rFonts w:eastAsiaTheme="minorEastAsia"/>
              <w:noProof/>
            </w:rPr>
          </w:pPr>
          <w:hyperlink w:anchor="_Toc150722748" w:history="1">
            <w:r w:rsidR="00E6004C" w:rsidRPr="00501DA4">
              <w:rPr>
                <w:rStyle w:val="Hyperlink"/>
                <w:noProof/>
              </w:rPr>
              <w:t>2.</w:t>
            </w:r>
            <w:r w:rsidR="00E6004C">
              <w:rPr>
                <w:rFonts w:eastAsiaTheme="minorEastAsia"/>
                <w:noProof/>
              </w:rPr>
              <w:tab/>
            </w:r>
            <w:r w:rsidR="00E6004C" w:rsidRPr="00501DA4">
              <w:rPr>
                <w:rStyle w:val="Hyperlink"/>
                <w:noProof/>
              </w:rPr>
              <w:t>Scope</w:t>
            </w:r>
            <w:r w:rsidR="00E6004C">
              <w:rPr>
                <w:noProof/>
                <w:webHidden/>
              </w:rPr>
              <w:tab/>
            </w:r>
            <w:r w:rsidR="00E6004C">
              <w:rPr>
                <w:noProof/>
                <w:webHidden/>
              </w:rPr>
              <w:fldChar w:fldCharType="begin"/>
            </w:r>
            <w:r w:rsidR="00E6004C">
              <w:rPr>
                <w:noProof/>
                <w:webHidden/>
              </w:rPr>
              <w:instrText xml:space="preserve"> PAGEREF _Toc150722748 \h </w:instrText>
            </w:r>
            <w:r w:rsidR="00E6004C">
              <w:rPr>
                <w:noProof/>
                <w:webHidden/>
              </w:rPr>
            </w:r>
            <w:r w:rsidR="00E6004C">
              <w:rPr>
                <w:noProof/>
                <w:webHidden/>
              </w:rPr>
              <w:fldChar w:fldCharType="separate"/>
            </w:r>
            <w:r w:rsidR="00E6004C">
              <w:rPr>
                <w:noProof/>
                <w:webHidden/>
              </w:rPr>
              <w:t>4</w:t>
            </w:r>
            <w:r w:rsidR="00E6004C">
              <w:rPr>
                <w:noProof/>
                <w:webHidden/>
              </w:rPr>
              <w:fldChar w:fldCharType="end"/>
            </w:r>
          </w:hyperlink>
        </w:p>
        <w:p w14:paraId="324583E6" w14:textId="0C266329" w:rsidR="00E6004C" w:rsidRDefault="00000000">
          <w:pPr>
            <w:pStyle w:val="TOC1"/>
            <w:rPr>
              <w:rFonts w:eastAsiaTheme="minorEastAsia"/>
              <w:noProof/>
            </w:rPr>
          </w:pPr>
          <w:hyperlink w:anchor="_Toc150722749" w:history="1">
            <w:r w:rsidR="00E6004C" w:rsidRPr="00501DA4">
              <w:rPr>
                <w:rStyle w:val="Hyperlink"/>
                <w:noProof/>
              </w:rPr>
              <w:t>3.</w:t>
            </w:r>
            <w:r w:rsidR="00E6004C">
              <w:rPr>
                <w:rFonts w:eastAsiaTheme="minorEastAsia"/>
                <w:noProof/>
              </w:rPr>
              <w:tab/>
            </w:r>
            <w:r w:rsidR="00E6004C" w:rsidRPr="00501DA4">
              <w:rPr>
                <w:rStyle w:val="Hyperlink"/>
                <w:noProof/>
              </w:rPr>
              <w:t>References</w:t>
            </w:r>
            <w:r w:rsidR="00E6004C">
              <w:rPr>
                <w:noProof/>
                <w:webHidden/>
              </w:rPr>
              <w:tab/>
            </w:r>
            <w:r w:rsidR="00E6004C">
              <w:rPr>
                <w:noProof/>
                <w:webHidden/>
              </w:rPr>
              <w:fldChar w:fldCharType="begin"/>
            </w:r>
            <w:r w:rsidR="00E6004C">
              <w:rPr>
                <w:noProof/>
                <w:webHidden/>
              </w:rPr>
              <w:instrText xml:space="preserve"> PAGEREF _Toc150722749 \h </w:instrText>
            </w:r>
            <w:r w:rsidR="00E6004C">
              <w:rPr>
                <w:noProof/>
                <w:webHidden/>
              </w:rPr>
            </w:r>
            <w:r w:rsidR="00E6004C">
              <w:rPr>
                <w:noProof/>
                <w:webHidden/>
              </w:rPr>
              <w:fldChar w:fldCharType="separate"/>
            </w:r>
            <w:r w:rsidR="00E6004C">
              <w:rPr>
                <w:noProof/>
                <w:webHidden/>
              </w:rPr>
              <w:t>4</w:t>
            </w:r>
            <w:r w:rsidR="00E6004C">
              <w:rPr>
                <w:noProof/>
                <w:webHidden/>
              </w:rPr>
              <w:fldChar w:fldCharType="end"/>
            </w:r>
          </w:hyperlink>
        </w:p>
        <w:p w14:paraId="2FE1DDE8" w14:textId="23CDF372" w:rsidR="00E6004C" w:rsidRDefault="00000000">
          <w:pPr>
            <w:pStyle w:val="TOC1"/>
            <w:rPr>
              <w:rFonts w:eastAsiaTheme="minorEastAsia"/>
              <w:noProof/>
            </w:rPr>
          </w:pPr>
          <w:hyperlink w:anchor="_Toc150722750" w:history="1">
            <w:r w:rsidR="00E6004C" w:rsidRPr="00501DA4">
              <w:rPr>
                <w:rStyle w:val="Hyperlink"/>
                <w:noProof/>
              </w:rPr>
              <w:t>4.</w:t>
            </w:r>
            <w:r w:rsidR="00E6004C">
              <w:rPr>
                <w:rFonts w:eastAsiaTheme="minorEastAsia"/>
                <w:noProof/>
              </w:rPr>
              <w:tab/>
            </w:r>
            <w:r w:rsidR="00E6004C" w:rsidRPr="00501DA4">
              <w:rPr>
                <w:rStyle w:val="Hyperlink"/>
                <w:noProof/>
              </w:rPr>
              <w:t>Procedure Owner:</w:t>
            </w:r>
            <w:r w:rsidR="00E6004C">
              <w:rPr>
                <w:noProof/>
                <w:webHidden/>
              </w:rPr>
              <w:tab/>
            </w:r>
            <w:r w:rsidR="00E6004C">
              <w:rPr>
                <w:noProof/>
                <w:webHidden/>
              </w:rPr>
              <w:fldChar w:fldCharType="begin"/>
            </w:r>
            <w:r w:rsidR="00E6004C">
              <w:rPr>
                <w:noProof/>
                <w:webHidden/>
              </w:rPr>
              <w:instrText xml:space="preserve"> PAGEREF _Toc150722750 \h </w:instrText>
            </w:r>
            <w:r w:rsidR="00E6004C">
              <w:rPr>
                <w:noProof/>
                <w:webHidden/>
              </w:rPr>
            </w:r>
            <w:r w:rsidR="00E6004C">
              <w:rPr>
                <w:noProof/>
                <w:webHidden/>
              </w:rPr>
              <w:fldChar w:fldCharType="separate"/>
            </w:r>
            <w:r w:rsidR="00E6004C">
              <w:rPr>
                <w:noProof/>
                <w:webHidden/>
              </w:rPr>
              <w:t>4</w:t>
            </w:r>
            <w:r w:rsidR="00E6004C">
              <w:rPr>
                <w:noProof/>
                <w:webHidden/>
              </w:rPr>
              <w:fldChar w:fldCharType="end"/>
            </w:r>
          </w:hyperlink>
        </w:p>
        <w:p w14:paraId="070ACE79" w14:textId="00CE5195" w:rsidR="00E6004C" w:rsidRDefault="00000000">
          <w:pPr>
            <w:pStyle w:val="TOC1"/>
            <w:rPr>
              <w:rFonts w:eastAsiaTheme="minorEastAsia"/>
              <w:noProof/>
            </w:rPr>
          </w:pPr>
          <w:hyperlink w:anchor="_Toc150722751" w:history="1">
            <w:r w:rsidR="00E6004C" w:rsidRPr="00501DA4">
              <w:rPr>
                <w:rStyle w:val="Hyperlink"/>
                <w:noProof/>
              </w:rPr>
              <w:t>5.</w:t>
            </w:r>
            <w:r w:rsidR="00E6004C">
              <w:rPr>
                <w:rFonts w:eastAsiaTheme="minorEastAsia"/>
                <w:noProof/>
              </w:rPr>
              <w:tab/>
            </w:r>
            <w:r w:rsidR="00E6004C" w:rsidRPr="00501DA4">
              <w:rPr>
                <w:rStyle w:val="Hyperlink"/>
                <w:noProof/>
              </w:rPr>
              <w:t>Procedure for complaint handling</w:t>
            </w:r>
            <w:r w:rsidR="00E6004C">
              <w:rPr>
                <w:noProof/>
                <w:webHidden/>
              </w:rPr>
              <w:tab/>
            </w:r>
            <w:r w:rsidR="00E6004C">
              <w:rPr>
                <w:noProof/>
                <w:webHidden/>
              </w:rPr>
              <w:fldChar w:fldCharType="begin"/>
            </w:r>
            <w:r w:rsidR="00E6004C">
              <w:rPr>
                <w:noProof/>
                <w:webHidden/>
              </w:rPr>
              <w:instrText xml:space="preserve"> PAGEREF _Toc150722751 \h </w:instrText>
            </w:r>
            <w:r w:rsidR="00E6004C">
              <w:rPr>
                <w:noProof/>
                <w:webHidden/>
              </w:rPr>
            </w:r>
            <w:r w:rsidR="00E6004C">
              <w:rPr>
                <w:noProof/>
                <w:webHidden/>
              </w:rPr>
              <w:fldChar w:fldCharType="separate"/>
            </w:r>
            <w:r w:rsidR="00E6004C">
              <w:rPr>
                <w:noProof/>
                <w:webHidden/>
              </w:rPr>
              <w:t>4</w:t>
            </w:r>
            <w:r w:rsidR="00E6004C">
              <w:rPr>
                <w:noProof/>
                <w:webHidden/>
              </w:rPr>
              <w:fldChar w:fldCharType="end"/>
            </w:r>
          </w:hyperlink>
        </w:p>
        <w:p w14:paraId="449FAC7B" w14:textId="3EC64975" w:rsidR="00E6004C" w:rsidRDefault="00000000">
          <w:pPr>
            <w:pStyle w:val="TOC1"/>
            <w:rPr>
              <w:rFonts w:eastAsiaTheme="minorEastAsia"/>
              <w:noProof/>
            </w:rPr>
          </w:pPr>
          <w:hyperlink w:anchor="_Toc150722752" w:history="1">
            <w:r w:rsidR="00E6004C" w:rsidRPr="00501DA4">
              <w:rPr>
                <w:rStyle w:val="Hyperlink"/>
                <w:noProof/>
                <w:lang w:val="en-GB"/>
              </w:rPr>
              <w:t>6.</w:t>
            </w:r>
            <w:r w:rsidR="00E6004C">
              <w:rPr>
                <w:rFonts w:eastAsiaTheme="minorEastAsia"/>
                <w:noProof/>
              </w:rPr>
              <w:tab/>
            </w:r>
            <w:r w:rsidR="00E6004C" w:rsidRPr="00501DA4">
              <w:rPr>
                <w:rStyle w:val="Hyperlink"/>
                <w:noProof/>
              </w:rPr>
              <w:t>Procedure for Appeal Handling</w:t>
            </w:r>
            <w:r w:rsidR="00E6004C">
              <w:rPr>
                <w:noProof/>
                <w:webHidden/>
              </w:rPr>
              <w:tab/>
            </w:r>
            <w:r w:rsidR="00E6004C">
              <w:rPr>
                <w:noProof/>
                <w:webHidden/>
              </w:rPr>
              <w:fldChar w:fldCharType="begin"/>
            </w:r>
            <w:r w:rsidR="00E6004C">
              <w:rPr>
                <w:noProof/>
                <w:webHidden/>
              </w:rPr>
              <w:instrText xml:space="preserve"> PAGEREF _Toc150722752 \h </w:instrText>
            </w:r>
            <w:r w:rsidR="00E6004C">
              <w:rPr>
                <w:noProof/>
                <w:webHidden/>
              </w:rPr>
            </w:r>
            <w:r w:rsidR="00E6004C">
              <w:rPr>
                <w:noProof/>
                <w:webHidden/>
              </w:rPr>
              <w:fldChar w:fldCharType="separate"/>
            </w:r>
            <w:r w:rsidR="00E6004C">
              <w:rPr>
                <w:noProof/>
                <w:webHidden/>
              </w:rPr>
              <w:t>4</w:t>
            </w:r>
            <w:r w:rsidR="00E6004C">
              <w:rPr>
                <w:noProof/>
                <w:webHidden/>
              </w:rPr>
              <w:fldChar w:fldCharType="end"/>
            </w:r>
          </w:hyperlink>
        </w:p>
        <w:p w14:paraId="01027126" w14:textId="3CA8D130" w:rsidR="00B167F9" w:rsidRPr="00840F7B" w:rsidRDefault="00B21F98" w:rsidP="00421E51">
          <w:pPr>
            <w:jc w:val="both"/>
            <w:rPr>
              <w:rFonts w:ascii="Times New Roman" w:hAnsi="Times New Roman" w:cs="Times New Roman"/>
              <w:sz w:val="20"/>
              <w:szCs w:val="20"/>
            </w:rPr>
          </w:pPr>
          <w:r w:rsidRPr="00840F7B">
            <w:rPr>
              <w:rFonts w:ascii="Times New Roman" w:hAnsi="Times New Roman" w:cs="Times New Roman"/>
              <w:b/>
              <w:bCs/>
              <w:noProof/>
              <w:sz w:val="20"/>
              <w:szCs w:val="20"/>
            </w:rPr>
            <w:fldChar w:fldCharType="end"/>
          </w:r>
        </w:p>
      </w:sdtContent>
    </w:sdt>
    <w:p w14:paraId="49FB086E" w14:textId="55BB798C" w:rsidR="00B167F9" w:rsidRPr="00840F7B" w:rsidRDefault="00B167F9" w:rsidP="00421E51">
      <w:pPr>
        <w:jc w:val="both"/>
        <w:rPr>
          <w:rFonts w:ascii="Times New Roman" w:hAnsi="Times New Roman" w:cs="Times New Roman"/>
          <w:b/>
          <w:sz w:val="20"/>
          <w:szCs w:val="20"/>
        </w:rPr>
      </w:pPr>
      <w:r w:rsidRPr="00840F7B">
        <w:rPr>
          <w:rFonts w:ascii="Times New Roman" w:hAnsi="Times New Roman" w:cs="Times New Roman"/>
          <w:b/>
          <w:sz w:val="20"/>
          <w:szCs w:val="20"/>
        </w:rPr>
        <w:br w:type="page"/>
      </w:r>
    </w:p>
    <w:p w14:paraId="2A600441" w14:textId="7FEF6B32" w:rsidR="00A2334E" w:rsidRPr="00840F7B" w:rsidRDefault="00A2334E" w:rsidP="00421E51">
      <w:pPr>
        <w:tabs>
          <w:tab w:val="left" w:pos="284"/>
        </w:tabs>
        <w:ind w:right="-216"/>
        <w:jc w:val="both"/>
        <w:rPr>
          <w:rFonts w:ascii="Times New Roman" w:hAnsi="Times New Roman" w:cs="Times New Roman"/>
          <w:b/>
          <w:sz w:val="20"/>
          <w:szCs w:val="20"/>
        </w:rPr>
      </w:pPr>
    </w:p>
    <w:p w14:paraId="408FF37A" w14:textId="77777777" w:rsidR="00A2334E" w:rsidRPr="00840F7B" w:rsidRDefault="00A2334E" w:rsidP="00421E51">
      <w:pPr>
        <w:tabs>
          <w:tab w:val="left" w:pos="284"/>
        </w:tabs>
        <w:ind w:right="-216"/>
        <w:jc w:val="both"/>
        <w:rPr>
          <w:rFonts w:ascii="Times New Roman" w:hAnsi="Times New Roman" w:cs="Times New Roman"/>
          <w:b/>
          <w:sz w:val="20"/>
          <w:szCs w:val="20"/>
        </w:rPr>
      </w:pPr>
    </w:p>
    <w:p w14:paraId="6D7C5C32" w14:textId="77777777" w:rsidR="00A2334E" w:rsidRPr="00840F7B" w:rsidRDefault="00A2334E" w:rsidP="00421E51">
      <w:pPr>
        <w:pStyle w:val="NoSpacing"/>
        <w:jc w:val="both"/>
        <w:rPr>
          <w:rFonts w:ascii="Times New Roman" w:eastAsia="Arial Unicode MS" w:hAnsi="Times New Roman"/>
          <w:sz w:val="20"/>
          <w:szCs w:val="20"/>
        </w:rPr>
      </w:pPr>
      <w:r w:rsidRPr="00840F7B">
        <w:rPr>
          <w:rFonts w:ascii="Times New Roman" w:hAnsi="Times New Roman"/>
          <w:sz w:val="20"/>
          <w:szCs w:val="20"/>
        </w:rPr>
        <w:t>AMENDEMENT/CHANGE RECORD</w:t>
      </w:r>
    </w:p>
    <w:tbl>
      <w:tblPr>
        <w:tblpPr w:leftFromText="180" w:rightFromText="180" w:vertAnchor="text" w:horzAnchor="margin" w:tblpXSpec="center" w:tblpY="216"/>
        <w:tblW w:w="892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20"/>
        <w:gridCol w:w="1440"/>
        <w:gridCol w:w="2700"/>
        <w:gridCol w:w="1356"/>
        <w:gridCol w:w="1356"/>
        <w:gridCol w:w="1356"/>
      </w:tblGrid>
      <w:tr w:rsidR="00626AD1" w:rsidRPr="00840F7B" w14:paraId="4C91F457" w14:textId="77777777">
        <w:tc>
          <w:tcPr>
            <w:tcW w:w="720" w:type="dxa"/>
            <w:tcBorders>
              <w:top w:val="single" w:sz="12" w:space="0" w:color="auto"/>
              <w:left w:val="single" w:sz="12" w:space="0" w:color="auto"/>
              <w:bottom w:val="single" w:sz="12" w:space="0" w:color="auto"/>
              <w:right w:val="single" w:sz="12" w:space="0" w:color="auto"/>
            </w:tcBorders>
          </w:tcPr>
          <w:p w14:paraId="56E9D1F0" w14:textId="77777777" w:rsidR="00A2334E" w:rsidRPr="00840F7B" w:rsidRDefault="00A2334E" w:rsidP="00421E51">
            <w:pPr>
              <w:tabs>
                <w:tab w:val="left" w:pos="284"/>
              </w:tabs>
              <w:ind w:right="-216"/>
              <w:jc w:val="both"/>
              <w:rPr>
                <w:rFonts w:ascii="Times New Roman" w:hAnsi="Times New Roman" w:cs="Times New Roman"/>
                <w:b/>
                <w:sz w:val="20"/>
                <w:szCs w:val="20"/>
              </w:rPr>
            </w:pPr>
            <w:r w:rsidRPr="00840F7B">
              <w:rPr>
                <w:rFonts w:ascii="Times New Roman" w:hAnsi="Times New Roman" w:cs="Times New Roman"/>
                <w:b/>
                <w:sz w:val="20"/>
                <w:szCs w:val="20"/>
              </w:rPr>
              <w:t>Rev.</w:t>
            </w:r>
          </w:p>
        </w:tc>
        <w:tc>
          <w:tcPr>
            <w:tcW w:w="1440" w:type="dxa"/>
            <w:tcBorders>
              <w:top w:val="single" w:sz="12" w:space="0" w:color="auto"/>
              <w:left w:val="single" w:sz="12" w:space="0" w:color="auto"/>
              <w:bottom w:val="single" w:sz="12" w:space="0" w:color="auto"/>
              <w:right w:val="single" w:sz="12" w:space="0" w:color="auto"/>
            </w:tcBorders>
          </w:tcPr>
          <w:p w14:paraId="6327D40E" w14:textId="77777777" w:rsidR="00A2334E" w:rsidRPr="00840F7B" w:rsidRDefault="00A2334E" w:rsidP="00421E51">
            <w:pPr>
              <w:tabs>
                <w:tab w:val="left" w:pos="284"/>
              </w:tabs>
              <w:jc w:val="both"/>
              <w:rPr>
                <w:rFonts w:ascii="Times New Roman" w:hAnsi="Times New Roman" w:cs="Times New Roman"/>
                <w:b/>
                <w:sz w:val="20"/>
                <w:szCs w:val="20"/>
              </w:rPr>
            </w:pPr>
            <w:r w:rsidRPr="00840F7B">
              <w:rPr>
                <w:rFonts w:ascii="Times New Roman" w:hAnsi="Times New Roman" w:cs="Times New Roman"/>
                <w:b/>
                <w:sz w:val="20"/>
                <w:szCs w:val="20"/>
              </w:rPr>
              <w:t>Date</w:t>
            </w:r>
          </w:p>
          <w:p w14:paraId="09FEFE32" w14:textId="77777777" w:rsidR="00A2334E" w:rsidRPr="00840F7B" w:rsidRDefault="00A2334E" w:rsidP="00421E51">
            <w:pPr>
              <w:tabs>
                <w:tab w:val="left" w:pos="284"/>
              </w:tabs>
              <w:jc w:val="both"/>
              <w:rPr>
                <w:rFonts w:ascii="Times New Roman" w:hAnsi="Times New Roman" w:cs="Times New Roman"/>
                <w:b/>
                <w:sz w:val="20"/>
                <w:szCs w:val="20"/>
              </w:rPr>
            </w:pPr>
          </w:p>
        </w:tc>
        <w:tc>
          <w:tcPr>
            <w:tcW w:w="2700" w:type="dxa"/>
            <w:tcBorders>
              <w:top w:val="single" w:sz="12" w:space="0" w:color="auto"/>
              <w:left w:val="single" w:sz="12" w:space="0" w:color="auto"/>
              <w:bottom w:val="single" w:sz="12" w:space="0" w:color="auto"/>
              <w:right w:val="single" w:sz="12" w:space="0" w:color="auto"/>
            </w:tcBorders>
          </w:tcPr>
          <w:p w14:paraId="166A873A" w14:textId="77777777" w:rsidR="00A2334E" w:rsidRPr="00840F7B" w:rsidRDefault="00A2334E" w:rsidP="00421E51">
            <w:pPr>
              <w:tabs>
                <w:tab w:val="left" w:pos="284"/>
              </w:tabs>
              <w:jc w:val="both"/>
              <w:rPr>
                <w:rFonts w:ascii="Times New Roman" w:hAnsi="Times New Roman" w:cs="Times New Roman"/>
                <w:b/>
                <w:sz w:val="20"/>
                <w:szCs w:val="20"/>
              </w:rPr>
            </w:pPr>
            <w:r w:rsidRPr="00840F7B">
              <w:rPr>
                <w:rFonts w:ascii="Times New Roman" w:hAnsi="Times New Roman" w:cs="Times New Roman"/>
                <w:b/>
                <w:sz w:val="20"/>
                <w:szCs w:val="20"/>
              </w:rPr>
              <w:t>Description of change</w:t>
            </w:r>
          </w:p>
        </w:tc>
        <w:tc>
          <w:tcPr>
            <w:tcW w:w="1356" w:type="dxa"/>
            <w:tcBorders>
              <w:top w:val="single" w:sz="12" w:space="0" w:color="auto"/>
              <w:left w:val="single" w:sz="12" w:space="0" w:color="auto"/>
              <w:bottom w:val="single" w:sz="12" w:space="0" w:color="auto"/>
              <w:right w:val="single" w:sz="12" w:space="0" w:color="auto"/>
            </w:tcBorders>
          </w:tcPr>
          <w:p w14:paraId="0FD2855A" w14:textId="77777777" w:rsidR="00A2334E" w:rsidRPr="00840F7B" w:rsidRDefault="00A2334E" w:rsidP="00421E51">
            <w:pPr>
              <w:tabs>
                <w:tab w:val="left" w:pos="284"/>
              </w:tabs>
              <w:jc w:val="both"/>
              <w:rPr>
                <w:rFonts w:ascii="Times New Roman" w:hAnsi="Times New Roman" w:cs="Times New Roman"/>
                <w:b/>
                <w:sz w:val="20"/>
                <w:szCs w:val="20"/>
              </w:rPr>
            </w:pPr>
            <w:r w:rsidRPr="00840F7B">
              <w:rPr>
                <w:rFonts w:ascii="Times New Roman" w:hAnsi="Times New Roman" w:cs="Times New Roman"/>
                <w:b/>
                <w:sz w:val="20"/>
                <w:szCs w:val="20"/>
              </w:rPr>
              <w:t>Prepared by</w:t>
            </w:r>
          </w:p>
        </w:tc>
        <w:tc>
          <w:tcPr>
            <w:tcW w:w="1356" w:type="dxa"/>
            <w:tcBorders>
              <w:top w:val="single" w:sz="12" w:space="0" w:color="auto"/>
              <w:left w:val="single" w:sz="12" w:space="0" w:color="auto"/>
              <w:bottom w:val="single" w:sz="12" w:space="0" w:color="auto"/>
              <w:right w:val="single" w:sz="12" w:space="0" w:color="auto"/>
            </w:tcBorders>
          </w:tcPr>
          <w:p w14:paraId="1A5299E6" w14:textId="77777777" w:rsidR="00A2334E" w:rsidRPr="00840F7B" w:rsidRDefault="00A2334E" w:rsidP="00421E51">
            <w:pPr>
              <w:tabs>
                <w:tab w:val="left" w:pos="284"/>
              </w:tabs>
              <w:jc w:val="both"/>
              <w:rPr>
                <w:rFonts w:ascii="Times New Roman" w:hAnsi="Times New Roman" w:cs="Times New Roman"/>
                <w:b/>
                <w:sz w:val="20"/>
                <w:szCs w:val="20"/>
              </w:rPr>
            </w:pPr>
            <w:r w:rsidRPr="00840F7B">
              <w:rPr>
                <w:rFonts w:ascii="Times New Roman" w:hAnsi="Times New Roman" w:cs="Times New Roman"/>
                <w:b/>
                <w:sz w:val="20"/>
                <w:szCs w:val="20"/>
              </w:rPr>
              <w:t>Checked by</w:t>
            </w:r>
          </w:p>
        </w:tc>
        <w:tc>
          <w:tcPr>
            <w:tcW w:w="1356" w:type="dxa"/>
            <w:tcBorders>
              <w:top w:val="single" w:sz="12" w:space="0" w:color="auto"/>
              <w:left w:val="single" w:sz="12" w:space="0" w:color="auto"/>
              <w:bottom w:val="single" w:sz="12" w:space="0" w:color="auto"/>
              <w:right w:val="single" w:sz="12" w:space="0" w:color="auto"/>
            </w:tcBorders>
          </w:tcPr>
          <w:p w14:paraId="6DE6DBFA" w14:textId="77777777" w:rsidR="00A2334E" w:rsidRPr="00840F7B" w:rsidRDefault="00A2334E" w:rsidP="00421E51">
            <w:pPr>
              <w:tabs>
                <w:tab w:val="left" w:pos="284"/>
              </w:tabs>
              <w:jc w:val="both"/>
              <w:rPr>
                <w:rFonts w:ascii="Times New Roman" w:hAnsi="Times New Roman" w:cs="Times New Roman"/>
                <w:b/>
                <w:sz w:val="20"/>
                <w:szCs w:val="20"/>
              </w:rPr>
            </w:pPr>
            <w:r w:rsidRPr="00840F7B">
              <w:rPr>
                <w:rFonts w:ascii="Times New Roman" w:hAnsi="Times New Roman" w:cs="Times New Roman"/>
                <w:b/>
                <w:sz w:val="20"/>
                <w:szCs w:val="20"/>
              </w:rPr>
              <w:t>Approved by</w:t>
            </w:r>
          </w:p>
        </w:tc>
      </w:tr>
      <w:tr w:rsidR="00626AD1" w:rsidRPr="00840F7B" w14:paraId="7367DC33" w14:textId="77777777">
        <w:tc>
          <w:tcPr>
            <w:tcW w:w="720" w:type="dxa"/>
            <w:tcBorders>
              <w:top w:val="single" w:sz="12" w:space="0" w:color="auto"/>
              <w:left w:val="single" w:sz="12" w:space="0" w:color="auto"/>
              <w:bottom w:val="single" w:sz="12" w:space="0" w:color="auto"/>
              <w:right w:val="single" w:sz="12" w:space="0" w:color="auto"/>
            </w:tcBorders>
          </w:tcPr>
          <w:p w14:paraId="16578473" w14:textId="7F9274FE" w:rsidR="00A2334E" w:rsidRPr="00840F7B" w:rsidRDefault="0077615A" w:rsidP="00421E51">
            <w:pPr>
              <w:tabs>
                <w:tab w:val="left" w:pos="284"/>
              </w:tabs>
              <w:ind w:right="-216"/>
              <w:jc w:val="both"/>
              <w:rPr>
                <w:rFonts w:ascii="Times New Roman" w:hAnsi="Times New Roman" w:cs="Times New Roman"/>
                <w:sz w:val="20"/>
                <w:szCs w:val="20"/>
              </w:rPr>
            </w:pPr>
            <w:r>
              <w:rPr>
                <w:rFonts w:ascii="Times New Roman" w:hAnsi="Times New Roman" w:cs="Times New Roman"/>
                <w:sz w:val="20"/>
                <w:szCs w:val="20"/>
              </w:rPr>
              <w:t>00</w:t>
            </w:r>
          </w:p>
        </w:tc>
        <w:tc>
          <w:tcPr>
            <w:tcW w:w="1440" w:type="dxa"/>
            <w:tcBorders>
              <w:top w:val="single" w:sz="12" w:space="0" w:color="auto"/>
              <w:left w:val="single" w:sz="12" w:space="0" w:color="auto"/>
              <w:bottom w:val="single" w:sz="12" w:space="0" w:color="auto"/>
              <w:right w:val="single" w:sz="12" w:space="0" w:color="auto"/>
            </w:tcBorders>
          </w:tcPr>
          <w:p w14:paraId="3680F743" w14:textId="2BA37555" w:rsidR="00A2334E" w:rsidRPr="00840F7B" w:rsidRDefault="0077615A" w:rsidP="00421E51">
            <w:pPr>
              <w:tabs>
                <w:tab w:val="left" w:pos="284"/>
              </w:tabs>
              <w:jc w:val="both"/>
              <w:rPr>
                <w:rFonts w:ascii="Times New Roman" w:hAnsi="Times New Roman" w:cs="Times New Roman"/>
                <w:sz w:val="20"/>
                <w:szCs w:val="20"/>
              </w:rPr>
            </w:pPr>
            <w:r>
              <w:rPr>
                <w:rFonts w:ascii="Times New Roman" w:hAnsi="Times New Roman" w:cs="Times New Roman"/>
                <w:sz w:val="20"/>
                <w:szCs w:val="20"/>
              </w:rPr>
              <w:t>01/01/2024</w:t>
            </w:r>
          </w:p>
        </w:tc>
        <w:tc>
          <w:tcPr>
            <w:tcW w:w="2700" w:type="dxa"/>
            <w:tcBorders>
              <w:top w:val="single" w:sz="12" w:space="0" w:color="auto"/>
              <w:left w:val="single" w:sz="12" w:space="0" w:color="auto"/>
              <w:bottom w:val="single" w:sz="12" w:space="0" w:color="auto"/>
              <w:right w:val="single" w:sz="12" w:space="0" w:color="auto"/>
            </w:tcBorders>
          </w:tcPr>
          <w:p w14:paraId="0C9A83C2" w14:textId="657AFD1E" w:rsidR="00A2334E" w:rsidRPr="00840F7B" w:rsidRDefault="0077615A" w:rsidP="00421E51">
            <w:pPr>
              <w:tabs>
                <w:tab w:val="left" w:pos="284"/>
              </w:tabs>
              <w:jc w:val="both"/>
              <w:rPr>
                <w:rFonts w:ascii="Times New Roman" w:hAnsi="Times New Roman" w:cs="Times New Roman"/>
                <w:sz w:val="20"/>
                <w:szCs w:val="20"/>
              </w:rPr>
            </w:pPr>
            <w:r>
              <w:rPr>
                <w:rFonts w:ascii="Times New Roman" w:hAnsi="Times New Roman" w:cs="Times New Roman"/>
                <w:sz w:val="20"/>
                <w:szCs w:val="20"/>
              </w:rPr>
              <w:t xml:space="preserve">Changes proposed by APAC PE </w:t>
            </w:r>
            <w:r w:rsidR="00627E18">
              <w:rPr>
                <w:rFonts w:ascii="Times New Roman" w:hAnsi="Times New Roman" w:cs="Times New Roman"/>
                <w:sz w:val="20"/>
                <w:szCs w:val="20"/>
              </w:rPr>
              <w:t>(Clause 5 &amp; 6)</w:t>
            </w:r>
          </w:p>
        </w:tc>
        <w:tc>
          <w:tcPr>
            <w:tcW w:w="1356" w:type="dxa"/>
            <w:tcBorders>
              <w:top w:val="single" w:sz="12" w:space="0" w:color="auto"/>
              <w:left w:val="single" w:sz="12" w:space="0" w:color="auto"/>
              <w:bottom w:val="single" w:sz="12" w:space="0" w:color="auto"/>
              <w:right w:val="single" w:sz="12" w:space="0" w:color="auto"/>
            </w:tcBorders>
          </w:tcPr>
          <w:p w14:paraId="1EBD68B8" w14:textId="55E095B1" w:rsidR="00A2334E" w:rsidRPr="00840F7B" w:rsidRDefault="0077615A" w:rsidP="00421E51">
            <w:pPr>
              <w:tabs>
                <w:tab w:val="left" w:pos="284"/>
              </w:tabs>
              <w:jc w:val="both"/>
              <w:rPr>
                <w:rFonts w:ascii="Times New Roman" w:hAnsi="Times New Roman" w:cs="Times New Roman"/>
                <w:sz w:val="20"/>
                <w:szCs w:val="20"/>
              </w:rPr>
            </w:pPr>
            <w:r>
              <w:rPr>
                <w:rFonts w:ascii="Times New Roman" w:hAnsi="Times New Roman" w:cs="Times New Roman"/>
                <w:sz w:val="20"/>
                <w:szCs w:val="20"/>
              </w:rPr>
              <w:t>QMR</w:t>
            </w:r>
          </w:p>
        </w:tc>
        <w:tc>
          <w:tcPr>
            <w:tcW w:w="1356" w:type="dxa"/>
            <w:tcBorders>
              <w:top w:val="single" w:sz="12" w:space="0" w:color="auto"/>
              <w:left w:val="single" w:sz="12" w:space="0" w:color="auto"/>
              <w:bottom w:val="single" w:sz="12" w:space="0" w:color="auto"/>
              <w:right w:val="single" w:sz="12" w:space="0" w:color="auto"/>
            </w:tcBorders>
          </w:tcPr>
          <w:p w14:paraId="63671A02" w14:textId="7DC72463" w:rsidR="00A2334E" w:rsidRPr="00840F7B" w:rsidRDefault="0077615A" w:rsidP="00421E51">
            <w:pPr>
              <w:tabs>
                <w:tab w:val="left" w:pos="284"/>
              </w:tabs>
              <w:jc w:val="both"/>
              <w:rPr>
                <w:rFonts w:ascii="Times New Roman" w:hAnsi="Times New Roman" w:cs="Times New Roman"/>
                <w:sz w:val="20"/>
                <w:szCs w:val="20"/>
              </w:rPr>
            </w:pPr>
            <w:r>
              <w:rPr>
                <w:rFonts w:ascii="Times New Roman" w:hAnsi="Times New Roman" w:cs="Times New Roman"/>
                <w:sz w:val="20"/>
                <w:szCs w:val="20"/>
              </w:rPr>
              <w:t>DDG</w:t>
            </w:r>
          </w:p>
        </w:tc>
        <w:tc>
          <w:tcPr>
            <w:tcW w:w="1356" w:type="dxa"/>
            <w:tcBorders>
              <w:top w:val="single" w:sz="12" w:space="0" w:color="auto"/>
              <w:left w:val="single" w:sz="12" w:space="0" w:color="auto"/>
              <w:bottom w:val="single" w:sz="12" w:space="0" w:color="auto"/>
              <w:right w:val="single" w:sz="12" w:space="0" w:color="auto"/>
            </w:tcBorders>
          </w:tcPr>
          <w:p w14:paraId="055D9D4A" w14:textId="380BAEFE" w:rsidR="00A2334E" w:rsidRPr="00840F7B" w:rsidRDefault="0077615A" w:rsidP="00421E51">
            <w:pPr>
              <w:tabs>
                <w:tab w:val="left" w:pos="284"/>
              </w:tabs>
              <w:jc w:val="both"/>
              <w:rPr>
                <w:rFonts w:ascii="Times New Roman" w:hAnsi="Times New Roman" w:cs="Times New Roman"/>
                <w:sz w:val="20"/>
                <w:szCs w:val="20"/>
              </w:rPr>
            </w:pPr>
            <w:r>
              <w:rPr>
                <w:rFonts w:ascii="Times New Roman" w:hAnsi="Times New Roman" w:cs="Times New Roman"/>
                <w:sz w:val="20"/>
                <w:szCs w:val="20"/>
              </w:rPr>
              <w:t>DG</w:t>
            </w:r>
          </w:p>
        </w:tc>
      </w:tr>
      <w:tr w:rsidR="00626AD1" w:rsidRPr="00840F7B" w14:paraId="0E0E6BC3" w14:textId="77777777">
        <w:tc>
          <w:tcPr>
            <w:tcW w:w="720" w:type="dxa"/>
            <w:tcBorders>
              <w:top w:val="single" w:sz="12" w:space="0" w:color="auto"/>
              <w:left w:val="single" w:sz="12" w:space="0" w:color="auto"/>
              <w:bottom w:val="single" w:sz="12" w:space="0" w:color="auto"/>
              <w:right w:val="single" w:sz="12" w:space="0" w:color="auto"/>
            </w:tcBorders>
          </w:tcPr>
          <w:p w14:paraId="6B7D3B34" w14:textId="1817438C" w:rsidR="00A2334E" w:rsidRPr="00840F7B" w:rsidRDefault="00A2334E" w:rsidP="00421E51">
            <w:pPr>
              <w:tabs>
                <w:tab w:val="left" w:pos="284"/>
              </w:tabs>
              <w:ind w:right="-216"/>
              <w:jc w:val="both"/>
              <w:rPr>
                <w:rFonts w:ascii="Times New Roman" w:hAnsi="Times New Roman" w:cs="Times New Roman"/>
                <w:sz w:val="20"/>
                <w:szCs w:val="20"/>
              </w:rPr>
            </w:pPr>
          </w:p>
        </w:tc>
        <w:tc>
          <w:tcPr>
            <w:tcW w:w="1440" w:type="dxa"/>
            <w:tcBorders>
              <w:top w:val="single" w:sz="12" w:space="0" w:color="auto"/>
              <w:left w:val="single" w:sz="12" w:space="0" w:color="auto"/>
              <w:bottom w:val="single" w:sz="12" w:space="0" w:color="auto"/>
              <w:right w:val="single" w:sz="12" w:space="0" w:color="auto"/>
            </w:tcBorders>
          </w:tcPr>
          <w:p w14:paraId="3E553466" w14:textId="6D270BFC" w:rsidR="00A2334E" w:rsidRPr="00840F7B" w:rsidRDefault="00A2334E" w:rsidP="00421E51">
            <w:pPr>
              <w:tabs>
                <w:tab w:val="left" w:pos="284"/>
              </w:tabs>
              <w:jc w:val="both"/>
              <w:rPr>
                <w:rFonts w:ascii="Times New Roman" w:hAnsi="Times New Roman" w:cs="Times New Roman"/>
                <w:sz w:val="20"/>
                <w:szCs w:val="20"/>
              </w:rPr>
            </w:pPr>
          </w:p>
        </w:tc>
        <w:tc>
          <w:tcPr>
            <w:tcW w:w="2700" w:type="dxa"/>
            <w:tcBorders>
              <w:top w:val="single" w:sz="12" w:space="0" w:color="auto"/>
              <w:left w:val="single" w:sz="12" w:space="0" w:color="auto"/>
              <w:bottom w:val="single" w:sz="12" w:space="0" w:color="auto"/>
              <w:right w:val="single" w:sz="12" w:space="0" w:color="auto"/>
            </w:tcBorders>
          </w:tcPr>
          <w:p w14:paraId="45A651E6" w14:textId="77777777" w:rsidR="00A2334E" w:rsidRPr="00840F7B" w:rsidRDefault="00A2334E" w:rsidP="00421E51">
            <w:pPr>
              <w:tabs>
                <w:tab w:val="left" w:pos="284"/>
              </w:tabs>
              <w:jc w:val="both"/>
              <w:rPr>
                <w:rFonts w:ascii="Times New Roman" w:hAnsi="Times New Roman" w:cs="Times New Roman"/>
                <w:sz w:val="20"/>
                <w:szCs w:val="20"/>
              </w:rPr>
            </w:pPr>
          </w:p>
        </w:tc>
        <w:tc>
          <w:tcPr>
            <w:tcW w:w="1356" w:type="dxa"/>
            <w:tcBorders>
              <w:top w:val="single" w:sz="12" w:space="0" w:color="auto"/>
              <w:left w:val="single" w:sz="12" w:space="0" w:color="auto"/>
              <w:bottom w:val="single" w:sz="12" w:space="0" w:color="auto"/>
              <w:right w:val="single" w:sz="12" w:space="0" w:color="auto"/>
            </w:tcBorders>
          </w:tcPr>
          <w:p w14:paraId="18A0B88D" w14:textId="77777777" w:rsidR="00A2334E" w:rsidRPr="00840F7B" w:rsidRDefault="00A2334E" w:rsidP="00421E51">
            <w:pPr>
              <w:tabs>
                <w:tab w:val="left" w:pos="284"/>
              </w:tabs>
              <w:jc w:val="both"/>
              <w:rPr>
                <w:rFonts w:ascii="Times New Roman" w:hAnsi="Times New Roman" w:cs="Times New Roman"/>
                <w:sz w:val="20"/>
                <w:szCs w:val="20"/>
              </w:rPr>
            </w:pPr>
          </w:p>
        </w:tc>
        <w:tc>
          <w:tcPr>
            <w:tcW w:w="1356" w:type="dxa"/>
            <w:tcBorders>
              <w:top w:val="single" w:sz="12" w:space="0" w:color="auto"/>
              <w:left w:val="single" w:sz="12" w:space="0" w:color="auto"/>
              <w:bottom w:val="single" w:sz="12" w:space="0" w:color="auto"/>
              <w:right w:val="single" w:sz="12" w:space="0" w:color="auto"/>
            </w:tcBorders>
          </w:tcPr>
          <w:p w14:paraId="68D4C473" w14:textId="77777777" w:rsidR="00A2334E" w:rsidRPr="00840F7B" w:rsidRDefault="00A2334E" w:rsidP="00421E51">
            <w:pPr>
              <w:tabs>
                <w:tab w:val="left" w:pos="284"/>
              </w:tabs>
              <w:jc w:val="both"/>
              <w:rPr>
                <w:rFonts w:ascii="Times New Roman" w:hAnsi="Times New Roman" w:cs="Times New Roman"/>
                <w:sz w:val="20"/>
                <w:szCs w:val="20"/>
              </w:rPr>
            </w:pPr>
          </w:p>
        </w:tc>
        <w:tc>
          <w:tcPr>
            <w:tcW w:w="1356" w:type="dxa"/>
            <w:tcBorders>
              <w:top w:val="single" w:sz="12" w:space="0" w:color="auto"/>
              <w:left w:val="single" w:sz="12" w:space="0" w:color="auto"/>
              <w:bottom w:val="single" w:sz="12" w:space="0" w:color="auto"/>
              <w:right w:val="single" w:sz="12" w:space="0" w:color="auto"/>
            </w:tcBorders>
          </w:tcPr>
          <w:p w14:paraId="458157B4" w14:textId="77777777" w:rsidR="00A2334E" w:rsidRPr="00840F7B" w:rsidRDefault="00A2334E" w:rsidP="00421E51">
            <w:pPr>
              <w:tabs>
                <w:tab w:val="left" w:pos="284"/>
              </w:tabs>
              <w:jc w:val="both"/>
              <w:rPr>
                <w:rFonts w:ascii="Times New Roman" w:hAnsi="Times New Roman" w:cs="Times New Roman"/>
                <w:sz w:val="20"/>
                <w:szCs w:val="20"/>
              </w:rPr>
            </w:pPr>
          </w:p>
        </w:tc>
      </w:tr>
      <w:tr w:rsidR="00626AD1" w:rsidRPr="00840F7B" w14:paraId="58A102A7" w14:textId="77777777">
        <w:tc>
          <w:tcPr>
            <w:tcW w:w="720" w:type="dxa"/>
            <w:tcBorders>
              <w:top w:val="single" w:sz="12" w:space="0" w:color="auto"/>
              <w:left w:val="single" w:sz="12" w:space="0" w:color="auto"/>
              <w:bottom w:val="single" w:sz="12" w:space="0" w:color="auto"/>
              <w:right w:val="single" w:sz="12" w:space="0" w:color="auto"/>
            </w:tcBorders>
          </w:tcPr>
          <w:p w14:paraId="5A48C35F" w14:textId="4F871D76" w:rsidR="00A2334E" w:rsidRPr="00840F7B" w:rsidRDefault="00A2334E" w:rsidP="00421E51">
            <w:pPr>
              <w:tabs>
                <w:tab w:val="left" w:pos="284"/>
              </w:tabs>
              <w:ind w:right="-216"/>
              <w:jc w:val="both"/>
              <w:rPr>
                <w:rFonts w:ascii="Times New Roman" w:hAnsi="Times New Roman" w:cs="Times New Roman"/>
                <w:sz w:val="20"/>
                <w:szCs w:val="20"/>
              </w:rPr>
            </w:pPr>
          </w:p>
        </w:tc>
        <w:tc>
          <w:tcPr>
            <w:tcW w:w="1440" w:type="dxa"/>
            <w:tcBorders>
              <w:top w:val="single" w:sz="12" w:space="0" w:color="auto"/>
              <w:left w:val="single" w:sz="12" w:space="0" w:color="auto"/>
              <w:bottom w:val="single" w:sz="12" w:space="0" w:color="auto"/>
              <w:right w:val="single" w:sz="12" w:space="0" w:color="auto"/>
            </w:tcBorders>
          </w:tcPr>
          <w:p w14:paraId="347C01CF" w14:textId="406D1BD8" w:rsidR="00A2334E" w:rsidRPr="00840F7B" w:rsidRDefault="00A2334E" w:rsidP="00421E51">
            <w:pPr>
              <w:tabs>
                <w:tab w:val="left" w:pos="284"/>
              </w:tabs>
              <w:jc w:val="both"/>
              <w:rPr>
                <w:rFonts w:ascii="Times New Roman" w:hAnsi="Times New Roman" w:cs="Times New Roman"/>
                <w:sz w:val="20"/>
                <w:szCs w:val="20"/>
              </w:rPr>
            </w:pPr>
          </w:p>
        </w:tc>
        <w:tc>
          <w:tcPr>
            <w:tcW w:w="2700" w:type="dxa"/>
            <w:tcBorders>
              <w:top w:val="single" w:sz="12" w:space="0" w:color="auto"/>
              <w:left w:val="single" w:sz="12" w:space="0" w:color="auto"/>
              <w:bottom w:val="single" w:sz="12" w:space="0" w:color="auto"/>
              <w:right w:val="single" w:sz="12" w:space="0" w:color="auto"/>
            </w:tcBorders>
          </w:tcPr>
          <w:p w14:paraId="145E2410" w14:textId="0E03BCC2" w:rsidR="00A2334E" w:rsidRPr="00840F7B" w:rsidRDefault="00A2334E" w:rsidP="00421E51">
            <w:pPr>
              <w:tabs>
                <w:tab w:val="left" w:pos="284"/>
              </w:tabs>
              <w:jc w:val="both"/>
              <w:rPr>
                <w:rFonts w:ascii="Times New Roman" w:hAnsi="Times New Roman" w:cs="Times New Roman"/>
                <w:sz w:val="20"/>
                <w:szCs w:val="20"/>
              </w:rPr>
            </w:pPr>
          </w:p>
        </w:tc>
        <w:tc>
          <w:tcPr>
            <w:tcW w:w="1356" w:type="dxa"/>
            <w:tcBorders>
              <w:top w:val="single" w:sz="12" w:space="0" w:color="auto"/>
              <w:left w:val="single" w:sz="12" w:space="0" w:color="auto"/>
              <w:bottom w:val="single" w:sz="12" w:space="0" w:color="auto"/>
              <w:right w:val="single" w:sz="12" w:space="0" w:color="auto"/>
            </w:tcBorders>
          </w:tcPr>
          <w:p w14:paraId="7A9A46B0" w14:textId="77777777" w:rsidR="00A2334E" w:rsidRPr="00840F7B" w:rsidRDefault="00A2334E" w:rsidP="00421E51">
            <w:pPr>
              <w:tabs>
                <w:tab w:val="left" w:pos="284"/>
              </w:tabs>
              <w:jc w:val="both"/>
              <w:rPr>
                <w:rFonts w:ascii="Times New Roman" w:hAnsi="Times New Roman" w:cs="Times New Roman"/>
                <w:sz w:val="20"/>
                <w:szCs w:val="20"/>
              </w:rPr>
            </w:pPr>
          </w:p>
        </w:tc>
        <w:tc>
          <w:tcPr>
            <w:tcW w:w="1356" w:type="dxa"/>
            <w:tcBorders>
              <w:top w:val="single" w:sz="12" w:space="0" w:color="auto"/>
              <w:left w:val="single" w:sz="12" w:space="0" w:color="auto"/>
              <w:bottom w:val="single" w:sz="12" w:space="0" w:color="auto"/>
              <w:right w:val="single" w:sz="12" w:space="0" w:color="auto"/>
            </w:tcBorders>
          </w:tcPr>
          <w:p w14:paraId="0B96B5B7" w14:textId="77777777" w:rsidR="00A2334E" w:rsidRPr="00840F7B" w:rsidRDefault="00A2334E" w:rsidP="00421E51">
            <w:pPr>
              <w:tabs>
                <w:tab w:val="left" w:pos="284"/>
              </w:tabs>
              <w:jc w:val="both"/>
              <w:rPr>
                <w:rFonts w:ascii="Times New Roman" w:hAnsi="Times New Roman" w:cs="Times New Roman"/>
                <w:sz w:val="20"/>
                <w:szCs w:val="20"/>
              </w:rPr>
            </w:pPr>
          </w:p>
        </w:tc>
        <w:tc>
          <w:tcPr>
            <w:tcW w:w="1356" w:type="dxa"/>
            <w:tcBorders>
              <w:top w:val="single" w:sz="12" w:space="0" w:color="auto"/>
              <w:left w:val="single" w:sz="12" w:space="0" w:color="auto"/>
              <w:bottom w:val="single" w:sz="12" w:space="0" w:color="auto"/>
              <w:right w:val="single" w:sz="12" w:space="0" w:color="auto"/>
            </w:tcBorders>
          </w:tcPr>
          <w:p w14:paraId="2FC5F6FD" w14:textId="77777777" w:rsidR="00A2334E" w:rsidRPr="00840F7B" w:rsidRDefault="00A2334E" w:rsidP="00421E51">
            <w:pPr>
              <w:tabs>
                <w:tab w:val="left" w:pos="284"/>
              </w:tabs>
              <w:jc w:val="both"/>
              <w:rPr>
                <w:rFonts w:ascii="Times New Roman" w:hAnsi="Times New Roman" w:cs="Times New Roman"/>
                <w:sz w:val="20"/>
                <w:szCs w:val="20"/>
              </w:rPr>
            </w:pPr>
          </w:p>
        </w:tc>
      </w:tr>
      <w:tr w:rsidR="00626AD1" w:rsidRPr="00840F7B" w14:paraId="02C55622" w14:textId="77777777">
        <w:tc>
          <w:tcPr>
            <w:tcW w:w="720" w:type="dxa"/>
            <w:tcBorders>
              <w:top w:val="single" w:sz="12" w:space="0" w:color="auto"/>
              <w:left w:val="single" w:sz="12" w:space="0" w:color="auto"/>
              <w:bottom w:val="single" w:sz="12" w:space="0" w:color="auto"/>
              <w:right w:val="single" w:sz="12" w:space="0" w:color="auto"/>
            </w:tcBorders>
          </w:tcPr>
          <w:p w14:paraId="33EFAA18" w14:textId="0D821C46" w:rsidR="00A2334E" w:rsidRPr="00840F7B" w:rsidRDefault="00A2334E" w:rsidP="00421E51">
            <w:pPr>
              <w:tabs>
                <w:tab w:val="left" w:pos="284"/>
              </w:tabs>
              <w:ind w:right="-216"/>
              <w:jc w:val="both"/>
              <w:rPr>
                <w:rFonts w:ascii="Times New Roman" w:hAnsi="Times New Roman" w:cs="Times New Roman"/>
                <w:sz w:val="20"/>
                <w:szCs w:val="20"/>
              </w:rPr>
            </w:pPr>
          </w:p>
        </w:tc>
        <w:tc>
          <w:tcPr>
            <w:tcW w:w="1440" w:type="dxa"/>
            <w:tcBorders>
              <w:top w:val="single" w:sz="12" w:space="0" w:color="auto"/>
              <w:left w:val="single" w:sz="12" w:space="0" w:color="auto"/>
              <w:bottom w:val="single" w:sz="12" w:space="0" w:color="auto"/>
              <w:right w:val="single" w:sz="12" w:space="0" w:color="auto"/>
            </w:tcBorders>
          </w:tcPr>
          <w:p w14:paraId="0C5D2401" w14:textId="34D1FE3E" w:rsidR="00A2334E" w:rsidRPr="00840F7B" w:rsidRDefault="00A2334E" w:rsidP="00421E51">
            <w:pPr>
              <w:tabs>
                <w:tab w:val="left" w:pos="284"/>
              </w:tabs>
              <w:jc w:val="both"/>
              <w:rPr>
                <w:rFonts w:ascii="Times New Roman" w:hAnsi="Times New Roman" w:cs="Times New Roman"/>
                <w:sz w:val="20"/>
                <w:szCs w:val="20"/>
              </w:rPr>
            </w:pPr>
          </w:p>
        </w:tc>
        <w:tc>
          <w:tcPr>
            <w:tcW w:w="2700" w:type="dxa"/>
            <w:tcBorders>
              <w:top w:val="single" w:sz="12" w:space="0" w:color="auto"/>
              <w:left w:val="single" w:sz="12" w:space="0" w:color="auto"/>
              <w:bottom w:val="single" w:sz="12" w:space="0" w:color="auto"/>
              <w:right w:val="single" w:sz="12" w:space="0" w:color="auto"/>
            </w:tcBorders>
          </w:tcPr>
          <w:p w14:paraId="120ABD96" w14:textId="77777777" w:rsidR="00A2334E" w:rsidRPr="00840F7B" w:rsidRDefault="00A2334E" w:rsidP="00421E51">
            <w:pPr>
              <w:tabs>
                <w:tab w:val="left" w:pos="284"/>
              </w:tabs>
              <w:jc w:val="both"/>
              <w:rPr>
                <w:rFonts w:ascii="Times New Roman" w:hAnsi="Times New Roman" w:cs="Times New Roman"/>
                <w:sz w:val="20"/>
                <w:szCs w:val="20"/>
              </w:rPr>
            </w:pPr>
          </w:p>
        </w:tc>
        <w:tc>
          <w:tcPr>
            <w:tcW w:w="1356" w:type="dxa"/>
            <w:tcBorders>
              <w:top w:val="single" w:sz="12" w:space="0" w:color="auto"/>
              <w:left w:val="single" w:sz="12" w:space="0" w:color="auto"/>
              <w:bottom w:val="single" w:sz="12" w:space="0" w:color="auto"/>
              <w:right w:val="single" w:sz="12" w:space="0" w:color="auto"/>
            </w:tcBorders>
          </w:tcPr>
          <w:p w14:paraId="4117D3E5" w14:textId="77777777" w:rsidR="00A2334E" w:rsidRPr="00840F7B" w:rsidRDefault="00A2334E" w:rsidP="00421E51">
            <w:pPr>
              <w:tabs>
                <w:tab w:val="left" w:pos="284"/>
              </w:tabs>
              <w:jc w:val="both"/>
              <w:rPr>
                <w:rFonts w:ascii="Times New Roman" w:hAnsi="Times New Roman" w:cs="Times New Roman"/>
                <w:sz w:val="20"/>
                <w:szCs w:val="20"/>
              </w:rPr>
            </w:pPr>
          </w:p>
        </w:tc>
        <w:tc>
          <w:tcPr>
            <w:tcW w:w="1356" w:type="dxa"/>
            <w:tcBorders>
              <w:top w:val="single" w:sz="12" w:space="0" w:color="auto"/>
              <w:left w:val="single" w:sz="12" w:space="0" w:color="auto"/>
              <w:bottom w:val="single" w:sz="12" w:space="0" w:color="auto"/>
              <w:right w:val="single" w:sz="12" w:space="0" w:color="auto"/>
            </w:tcBorders>
          </w:tcPr>
          <w:p w14:paraId="4A28DF11" w14:textId="77777777" w:rsidR="00A2334E" w:rsidRPr="00840F7B" w:rsidRDefault="00A2334E" w:rsidP="00421E51">
            <w:pPr>
              <w:tabs>
                <w:tab w:val="left" w:pos="284"/>
              </w:tabs>
              <w:jc w:val="both"/>
              <w:rPr>
                <w:rFonts w:ascii="Times New Roman" w:hAnsi="Times New Roman" w:cs="Times New Roman"/>
                <w:sz w:val="20"/>
                <w:szCs w:val="20"/>
              </w:rPr>
            </w:pPr>
          </w:p>
        </w:tc>
        <w:tc>
          <w:tcPr>
            <w:tcW w:w="1356" w:type="dxa"/>
            <w:tcBorders>
              <w:top w:val="single" w:sz="12" w:space="0" w:color="auto"/>
              <w:left w:val="single" w:sz="12" w:space="0" w:color="auto"/>
              <w:bottom w:val="single" w:sz="12" w:space="0" w:color="auto"/>
              <w:right w:val="single" w:sz="12" w:space="0" w:color="auto"/>
            </w:tcBorders>
          </w:tcPr>
          <w:p w14:paraId="1D027814" w14:textId="77777777" w:rsidR="00A2334E" w:rsidRPr="00840F7B" w:rsidRDefault="00A2334E" w:rsidP="00421E51">
            <w:pPr>
              <w:tabs>
                <w:tab w:val="left" w:pos="284"/>
              </w:tabs>
              <w:jc w:val="both"/>
              <w:rPr>
                <w:rFonts w:ascii="Times New Roman" w:hAnsi="Times New Roman" w:cs="Times New Roman"/>
                <w:sz w:val="20"/>
                <w:szCs w:val="20"/>
              </w:rPr>
            </w:pPr>
          </w:p>
        </w:tc>
      </w:tr>
      <w:tr w:rsidR="00626AD1" w:rsidRPr="00840F7B" w14:paraId="71A063DE" w14:textId="77777777" w:rsidTr="00905109">
        <w:tc>
          <w:tcPr>
            <w:tcW w:w="720" w:type="dxa"/>
            <w:tcBorders>
              <w:top w:val="single" w:sz="12" w:space="0" w:color="auto"/>
              <w:left w:val="single" w:sz="12" w:space="0" w:color="auto"/>
              <w:bottom w:val="single" w:sz="12" w:space="0" w:color="auto"/>
              <w:right w:val="single" w:sz="12" w:space="0" w:color="auto"/>
            </w:tcBorders>
          </w:tcPr>
          <w:p w14:paraId="1E7B6170" w14:textId="77777777" w:rsidR="00A2334E" w:rsidRPr="00840F7B" w:rsidRDefault="00A2334E" w:rsidP="00421E51">
            <w:pPr>
              <w:tabs>
                <w:tab w:val="left" w:pos="284"/>
              </w:tabs>
              <w:ind w:right="-216"/>
              <w:jc w:val="both"/>
              <w:rPr>
                <w:rFonts w:ascii="Times New Roman" w:hAnsi="Times New Roman" w:cs="Times New Roman"/>
                <w:sz w:val="20"/>
                <w:szCs w:val="20"/>
              </w:rPr>
            </w:pPr>
          </w:p>
        </w:tc>
        <w:tc>
          <w:tcPr>
            <w:tcW w:w="1440" w:type="dxa"/>
            <w:tcBorders>
              <w:top w:val="single" w:sz="12" w:space="0" w:color="auto"/>
              <w:left w:val="single" w:sz="12" w:space="0" w:color="auto"/>
              <w:bottom w:val="single" w:sz="12" w:space="0" w:color="auto"/>
              <w:right w:val="single" w:sz="12" w:space="0" w:color="auto"/>
            </w:tcBorders>
          </w:tcPr>
          <w:p w14:paraId="7E55D722" w14:textId="3DCA9022" w:rsidR="00A2334E" w:rsidRPr="00840F7B" w:rsidRDefault="00A2334E" w:rsidP="00421E51">
            <w:pPr>
              <w:tabs>
                <w:tab w:val="left" w:pos="284"/>
              </w:tabs>
              <w:jc w:val="both"/>
              <w:rPr>
                <w:rFonts w:ascii="Times New Roman" w:hAnsi="Times New Roman" w:cs="Times New Roman"/>
                <w:sz w:val="20"/>
                <w:szCs w:val="20"/>
              </w:rPr>
            </w:pPr>
          </w:p>
        </w:tc>
        <w:tc>
          <w:tcPr>
            <w:tcW w:w="2700" w:type="dxa"/>
            <w:tcBorders>
              <w:top w:val="single" w:sz="12" w:space="0" w:color="auto"/>
              <w:left w:val="single" w:sz="12" w:space="0" w:color="auto"/>
              <w:bottom w:val="single" w:sz="12" w:space="0" w:color="auto"/>
              <w:right w:val="single" w:sz="12" w:space="0" w:color="auto"/>
            </w:tcBorders>
          </w:tcPr>
          <w:p w14:paraId="3E2B1E33" w14:textId="77136304" w:rsidR="00A2334E" w:rsidRPr="00840F7B" w:rsidRDefault="00A2334E" w:rsidP="00421E51">
            <w:pPr>
              <w:tabs>
                <w:tab w:val="left" w:pos="284"/>
              </w:tabs>
              <w:jc w:val="both"/>
              <w:rPr>
                <w:rFonts w:ascii="Times New Roman" w:hAnsi="Times New Roman" w:cs="Times New Roman"/>
                <w:sz w:val="20"/>
                <w:szCs w:val="20"/>
              </w:rPr>
            </w:pPr>
          </w:p>
        </w:tc>
        <w:tc>
          <w:tcPr>
            <w:tcW w:w="1356" w:type="dxa"/>
            <w:tcBorders>
              <w:top w:val="single" w:sz="12" w:space="0" w:color="auto"/>
              <w:left w:val="single" w:sz="12" w:space="0" w:color="auto"/>
              <w:bottom w:val="single" w:sz="12" w:space="0" w:color="auto"/>
              <w:right w:val="single" w:sz="12" w:space="0" w:color="auto"/>
            </w:tcBorders>
          </w:tcPr>
          <w:p w14:paraId="17326545" w14:textId="77777777" w:rsidR="00A2334E" w:rsidRPr="00840F7B" w:rsidRDefault="00A2334E" w:rsidP="00421E51">
            <w:pPr>
              <w:tabs>
                <w:tab w:val="left" w:pos="284"/>
              </w:tabs>
              <w:jc w:val="both"/>
              <w:rPr>
                <w:rFonts w:ascii="Times New Roman" w:hAnsi="Times New Roman" w:cs="Times New Roman"/>
                <w:sz w:val="20"/>
                <w:szCs w:val="20"/>
              </w:rPr>
            </w:pPr>
          </w:p>
        </w:tc>
        <w:tc>
          <w:tcPr>
            <w:tcW w:w="1356" w:type="dxa"/>
            <w:tcBorders>
              <w:top w:val="single" w:sz="12" w:space="0" w:color="auto"/>
              <w:left w:val="single" w:sz="12" w:space="0" w:color="auto"/>
              <w:bottom w:val="single" w:sz="12" w:space="0" w:color="auto"/>
              <w:right w:val="single" w:sz="12" w:space="0" w:color="auto"/>
            </w:tcBorders>
          </w:tcPr>
          <w:p w14:paraId="0363BA46" w14:textId="77777777" w:rsidR="00A2334E" w:rsidRPr="00840F7B" w:rsidRDefault="00A2334E" w:rsidP="00421E51">
            <w:pPr>
              <w:tabs>
                <w:tab w:val="left" w:pos="284"/>
              </w:tabs>
              <w:jc w:val="both"/>
              <w:rPr>
                <w:rFonts w:ascii="Times New Roman" w:hAnsi="Times New Roman" w:cs="Times New Roman"/>
                <w:sz w:val="20"/>
                <w:szCs w:val="20"/>
              </w:rPr>
            </w:pPr>
          </w:p>
        </w:tc>
        <w:tc>
          <w:tcPr>
            <w:tcW w:w="1356" w:type="dxa"/>
            <w:tcBorders>
              <w:top w:val="single" w:sz="12" w:space="0" w:color="auto"/>
              <w:left w:val="single" w:sz="12" w:space="0" w:color="auto"/>
              <w:bottom w:val="single" w:sz="12" w:space="0" w:color="auto"/>
              <w:right w:val="single" w:sz="12" w:space="0" w:color="auto"/>
            </w:tcBorders>
          </w:tcPr>
          <w:p w14:paraId="23EDB75E" w14:textId="77777777" w:rsidR="00A2334E" w:rsidRPr="00840F7B" w:rsidRDefault="00A2334E" w:rsidP="00421E51">
            <w:pPr>
              <w:tabs>
                <w:tab w:val="left" w:pos="284"/>
              </w:tabs>
              <w:jc w:val="both"/>
              <w:rPr>
                <w:rFonts w:ascii="Times New Roman" w:hAnsi="Times New Roman" w:cs="Times New Roman"/>
                <w:sz w:val="20"/>
                <w:szCs w:val="20"/>
              </w:rPr>
            </w:pPr>
          </w:p>
        </w:tc>
      </w:tr>
      <w:tr w:rsidR="00626AD1" w:rsidRPr="00840F7B" w14:paraId="03C6DEC6" w14:textId="77777777">
        <w:tc>
          <w:tcPr>
            <w:tcW w:w="720" w:type="dxa"/>
            <w:tcBorders>
              <w:top w:val="single" w:sz="12" w:space="0" w:color="auto"/>
              <w:left w:val="single" w:sz="12" w:space="0" w:color="auto"/>
              <w:bottom w:val="single" w:sz="4" w:space="0" w:color="auto"/>
              <w:right w:val="single" w:sz="12" w:space="0" w:color="auto"/>
            </w:tcBorders>
          </w:tcPr>
          <w:p w14:paraId="312429DF" w14:textId="77777777" w:rsidR="00A2334E" w:rsidRPr="00840F7B" w:rsidRDefault="00A2334E" w:rsidP="00421E51">
            <w:pPr>
              <w:tabs>
                <w:tab w:val="left" w:pos="284"/>
              </w:tabs>
              <w:ind w:right="-216"/>
              <w:jc w:val="both"/>
              <w:rPr>
                <w:rFonts w:ascii="Times New Roman" w:hAnsi="Times New Roman" w:cs="Times New Roman"/>
                <w:sz w:val="20"/>
                <w:szCs w:val="20"/>
              </w:rPr>
            </w:pPr>
          </w:p>
          <w:p w14:paraId="53670AFB" w14:textId="77777777" w:rsidR="00A2334E" w:rsidRPr="00840F7B" w:rsidRDefault="00A2334E" w:rsidP="00421E51">
            <w:pPr>
              <w:tabs>
                <w:tab w:val="left" w:pos="284"/>
              </w:tabs>
              <w:ind w:right="-216"/>
              <w:jc w:val="both"/>
              <w:rPr>
                <w:rFonts w:ascii="Times New Roman" w:hAnsi="Times New Roman" w:cs="Times New Roman"/>
                <w:sz w:val="20"/>
                <w:szCs w:val="20"/>
              </w:rPr>
            </w:pPr>
          </w:p>
        </w:tc>
        <w:tc>
          <w:tcPr>
            <w:tcW w:w="1440" w:type="dxa"/>
            <w:tcBorders>
              <w:top w:val="single" w:sz="12" w:space="0" w:color="auto"/>
              <w:left w:val="single" w:sz="12" w:space="0" w:color="auto"/>
              <w:bottom w:val="single" w:sz="4" w:space="0" w:color="auto"/>
              <w:right w:val="single" w:sz="12" w:space="0" w:color="auto"/>
            </w:tcBorders>
          </w:tcPr>
          <w:p w14:paraId="331D1727" w14:textId="77777777" w:rsidR="00A2334E" w:rsidRPr="00840F7B" w:rsidRDefault="00A2334E" w:rsidP="00421E51">
            <w:pPr>
              <w:tabs>
                <w:tab w:val="left" w:pos="284"/>
              </w:tabs>
              <w:jc w:val="both"/>
              <w:rPr>
                <w:rFonts w:ascii="Times New Roman" w:hAnsi="Times New Roman" w:cs="Times New Roman"/>
                <w:sz w:val="20"/>
                <w:szCs w:val="20"/>
              </w:rPr>
            </w:pPr>
          </w:p>
        </w:tc>
        <w:tc>
          <w:tcPr>
            <w:tcW w:w="2700" w:type="dxa"/>
            <w:tcBorders>
              <w:top w:val="single" w:sz="12" w:space="0" w:color="auto"/>
              <w:left w:val="single" w:sz="12" w:space="0" w:color="auto"/>
              <w:bottom w:val="single" w:sz="4" w:space="0" w:color="auto"/>
              <w:right w:val="single" w:sz="12" w:space="0" w:color="auto"/>
            </w:tcBorders>
          </w:tcPr>
          <w:p w14:paraId="7E0DF015" w14:textId="77777777" w:rsidR="00A2334E" w:rsidRPr="00840F7B" w:rsidRDefault="00A2334E" w:rsidP="00421E51">
            <w:pPr>
              <w:tabs>
                <w:tab w:val="left" w:pos="284"/>
              </w:tabs>
              <w:jc w:val="both"/>
              <w:rPr>
                <w:rFonts w:ascii="Times New Roman" w:hAnsi="Times New Roman" w:cs="Times New Roman"/>
                <w:sz w:val="20"/>
                <w:szCs w:val="20"/>
              </w:rPr>
            </w:pPr>
          </w:p>
        </w:tc>
        <w:tc>
          <w:tcPr>
            <w:tcW w:w="1356" w:type="dxa"/>
            <w:tcBorders>
              <w:top w:val="single" w:sz="12" w:space="0" w:color="auto"/>
              <w:left w:val="single" w:sz="12" w:space="0" w:color="auto"/>
              <w:bottom w:val="single" w:sz="4" w:space="0" w:color="auto"/>
              <w:right w:val="single" w:sz="12" w:space="0" w:color="auto"/>
            </w:tcBorders>
          </w:tcPr>
          <w:p w14:paraId="77C04951" w14:textId="77777777" w:rsidR="00A2334E" w:rsidRPr="00840F7B" w:rsidRDefault="00A2334E" w:rsidP="00421E51">
            <w:pPr>
              <w:tabs>
                <w:tab w:val="left" w:pos="284"/>
              </w:tabs>
              <w:jc w:val="both"/>
              <w:rPr>
                <w:rFonts w:ascii="Times New Roman" w:hAnsi="Times New Roman" w:cs="Times New Roman"/>
                <w:sz w:val="20"/>
                <w:szCs w:val="20"/>
              </w:rPr>
            </w:pPr>
          </w:p>
        </w:tc>
        <w:tc>
          <w:tcPr>
            <w:tcW w:w="1356" w:type="dxa"/>
            <w:tcBorders>
              <w:top w:val="single" w:sz="12" w:space="0" w:color="auto"/>
              <w:left w:val="single" w:sz="12" w:space="0" w:color="auto"/>
              <w:bottom w:val="single" w:sz="4" w:space="0" w:color="auto"/>
              <w:right w:val="single" w:sz="12" w:space="0" w:color="auto"/>
            </w:tcBorders>
          </w:tcPr>
          <w:p w14:paraId="26C993A6" w14:textId="77777777" w:rsidR="00A2334E" w:rsidRPr="00840F7B" w:rsidRDefault="00A2334E" w:rsidP="00421E51">
            <w:pPr>
              <w:tabs>
                <w:tab w:val="left" w:pos="284"/>
              </w:tabs>
              <w:jc w:val="both"/>
              <w:rPr>
                <w:rFonts w:ascii="Times New Roman" w:hAnsi="Times New Roman" w:cs="Times New Roman"/>
                <w:sz w:val="20"/>
                <w:szCs w:val="20"/>
              </w:rPr>
            </w:pPr>
          </w:p>
        </w:tc>
        <w:tc>
          <w:tcPr>
            <w:tcW w:w="1356" w:type="dxa"/>
            <w:tcBorders>
              <w:top w:val="single" w:sz="12" w:space="0" w:color="auto"/>
              <w:left w:val="single" w:sz="12" w:space="0" w:color="auto"/>
              <w:bottom w:val="single" w:sz="4" w:space="0" w:color="auto"/>
              <w:right w:val="single" w:sz="12" w:space="0" w:color="auto"/>
            </w:tcBorders>
          </w:tcPr>
          <w:p w14:paraId="1E321E73" w14:textId="77777777" w:rsidR="00A2334E" w:rsidRPr="00840F7B" w:rsidRDefault="00A2334E" w:rsidP="00421E51">
            <w:pPr>
              <w:tabs>
                <w:tab w:val="left" w:pos="284"/>
              </w:tabs>
              <w:jc w:val="both"/>
              <w:rPr>
                <w:rFonts w:ascii="Times New Roman" w:hAnsi="Times New Roman" w:cs="Times New Roman"/>
                <w:sz w:val="20"/>
                <w:szCs w:val="20"/>
              </w:rPr>
            </w:pPr>
          </w:p>
        </w:tc>
      </w:tr>
    </w:tbl>
    <w:p w14:paraId="7F5CFFDB" w14:textId="77777777" w:rsidR="00A2334E" w:rsidRPr="00840F7B" w:rsidRDefault="00A2334E" w:rsidP="00421E51">
      <w:pPr>
        <w:pStyle w:val="Header"/>
        <w:tabs>
          <w:tab w:val="clear" w:pos="4320"/>
          <w:tab w:val="clear" w:pos="8640"/>
          <w:tab w:val="left" w:pos="284"/>
        </w:tabs>
        <w:jc w:val="both"/>
        <w:rPr>
          <w:b/>
          <w:sz w:val="20"/>
        </w:rPr>
      </w:pPr>
    </w:p>
    <w:p w14:paraId="102BBCC9" w14:textId="292706DF" w:rsidR="00B03A6F" w:rsidRPr="00840F7B" w:rsidRDefault="00A2334E" w:rsidP="00B03A6F">
      <w:pPr>
        <w:pStyle w:val="Heading1"/>
        <w:numPr>
          <w:ilvl w:val="0"/>
          <w:numId w:val="138"/>
        </w:numPr>
        <w:rPr>
          <w:sz w:val="20"/>
          <w:szCs w:val="20"/>
        </w:rPr>
      </w:pPr>
      <w:r w:rsidRPr="00840F7B">
        <w:rPr>
          <w:sz w:val="20"/>
          <w:szCs w:val="20"/>
        </w:rPr>
        <w:br w:type="page"/>
      </w:r>
      <w:bookmarkStart w:id="0" w:name="_Toc150722747"/>
      <w:r w:rsidR="00B03A6F" w:rsidRPr="00840F7B">
        <w:rPr>
          <w:sz w:val="20"/>
          <w:szCs w:val="20"/>
        </w:rPr>
        <w:lastRenderedPageBreak/>
        <w:t>Purpose</w:t>
      </w:r>
      <w:bookmarkEnd w:id="0"/>
    </w:p>
    <w:p w14:paraId="78F620D1" w14:textId="609BFF25" w:rsidR="00B03A6F" w:rsidRPr="00B03A6F" w:rsidRDefault="00B03A6F" w:rsidP="00B03A6F">
      <w:pPr>
        <w:spacing w:after="0" w:line="240" w:lineRule="auto"/>
        <w:jc w:val="both"/>
        <w:rPr>
          <w:rFonts w:ascii="Times New Roman" w:eastAsia="Times New Roman" w:hAnsi="Times New Roman" w:cs="Times New Roman"/>
          <w:kern w:val="0"/>
          <w:sz w:val="20"/>
          <w:szCs w:val="20"/>
          <w:lang w:val="en-GB"/>
          <w14:ligatures w14:val="none"/>
        </w:rPr>
      </w:pPr>
      <w:r w:rsidRPr="00B03A6F">
        <w:rPr>
          <w:rFonts w:ascii="Times New Roman" w:eastAsia="Times New Roman" w:hAnsi="Times New Roman" w:cs="Times New Roman"/>
          <w:kern w:val="0"/>
          <w:sz w:val="20"/>
          <w:szCs w:val="20"/>
          <w:lang w:val="en-GB"/>
          <w14:ligatures w14:val="none"/>
        </w:rPr>
        <w:t xml:space="preserve">The purpose of this procedure is to maintain a documented </w:t>
      </w:r>
      <w:r w:rsidR="00E6004C">
        <w:rPr>
          <w:rFonts w:ascii="Times New Roman" w:eastAsia="Times New Roman" w:hAnsi="Times New Roman" w:cs="Times New Roman"/>
          <w:kern w:val="0"/>
          <w:sz w:val="20"/>
          <w:szCs w:val="20"/>
          <w:lang w:val="en-GB"/>
          <w14:ligatures w14:val="none"/>
        </w:rPr>
        <w:t>process</w:t>
      </w:r>
      <w:r w:rsidRPr="00B03A6F">
        <w:rPr>
          <w:rFonts w:ascii="Times New Roman" w:eastAsia="Times New Roman" w:hAnsi="Times New Roman" w:cs="Times New Roman"/>
          <w:kern w:val="0"/>
          <w:sz w:val="20"/>
          <w:szCs w:val="20"/>
          <w:lang w:val="en-GB"/>
          <w14:ligatures w14:val="none"/>
        </w:rPr>
        <w:t xml:space="preserve"> for handling all types of complaints </w:t>
      </w:r>
      <w:r w:rsidR="00E6004C">
        <w:rPr>
          <w:rFonts w:ascii="Times New Roman" w:eastAsia="Times New Roman" w:hAnsi="Times New Roman" w:cs="Times New Roman"/>
          <w:kern w:val="0"/>
          <w:sz w:val="20"/>
          <w:szCs w:val="20"/>
          <w:lang w:val="en-GB"/>
          <w14:ligatures w14:val="none"/>
        </w:rPr>
        <w:t xml:space="preserve">and appeals </w:t>
      </w:r>
      <w:r w:rsidRPr="00B03A6F">
        <w:rPr>
          <w:rFonts w:ascii="Times New Roman" w:eastAsia="Times New Roman" w:hAnsi="Times New Roman" w:cs="Times New Roman"/>
          <w:kern w:val="0"/>
          <w:sz w:val="20"/>
          <w:szCs w:val="20"/>
          <w:lang w:val="en-GB"/>
          <w14:ligatures w14:val="none"/>
        </w:rPr>
        <w:t xml:space="preserve">received by PNAC. </w:t>
      </w:r>
    </w:p>
    <w:p w14:paraId="1555DBCD" w14:textId="77777777" w:rsidR="00B03A6F" w:rsidRPr="00B03A6F" w:rsidRDefault="00B03A6F" w:rsidP="00B03A6F">
      <w:pPr>
        <w:spacing w:after="0" w:line="240" w:lineRule="auto"/>
        <w:rPr>
          <w:rFonts w:ascii="Times New Roman" w:eastAsia="Times New Roman" w:hAnsi="Times New Roman" w:cs="Times New Roman"/>
          <w:kern w:val="0"/>
          <w:sz w:val="20"/>
          <w:szCs w:val="20"/>
          <w:lang w:val="en-GB"/>
          <w14:ligatures w14:val="none"/>
        </w:rPr>
      </w:pPr>
    </w:p>
    <w:p w14:paraId="19DE1447" w14:textId="151AC5B5" w:rsidR="00B03A6F" w:rsidRPr="00B03A6F" w:rsidRDefault="00B03A6F" w:rsidP="00B03A6F">
      <w:pPr>
        <w:pStyle w:val="Heading1"/>
        <w:numPr>
          <w:ilvl w:val="0"/>
          <w:numId w:val="138"/>
        </w:numPr>
        <w:rPr>
          <w:sz w:val="20"/>
          <w:szCs w:val="20"/>
        </w:rPr>
      </w:pPr>
      <w:bookmarkStart w:id="1" w:name="_Toc150722748"/>
      <w:r w:rsidRPr="00B03A6F">
        <w:rPr>
          <w:sz w:val="20"/>
          <w:szCs w:val="20"/>
        </w:rPr>
        <w:t>Scope</w:t>
      </w:r>
      <w:bookmarkEnd w:id="1"/>
    </w:p>
    <w:p w14:paraId="77BCA23C" w14:textId="1320A4FE" w:rsidR="00B03A6F" w:rsidRPr="00B03A6F" w:rsidRDefault="00B03A6F" w:rsidP="00B03A6F">
      <w:pPr>
        <w:spacing w:after="0" w:line="240" w:lineRule="auto"/>
        <w:jc w:val="both"/>
        <w:rPr>
          <w:rFonts w:ascii="Times New Roman" w:eastAsia="Times New Roman" w:hAnsi="Times New Roman" w:cs="Times New Roman"/>
          <w:kern w:val="0"/>
          <w:sz w:val="20"/>
          <w:szCs w:val="20"/>
          <w:lang w:val="en-GB"/>
          <w14:ligatures w14:val="none"/>
        </w:rPr>
      </w:pPr>
      <w:r w:rsidRPr="00B03A6F">
        <w:rPr>
          <w:rFonts w:ascii="Times New Roman" w:eastAsia="Times New Roman" w:hAnsi="Times New Roman" w:cs="Times New Roman"/>
          <w:kern w:val="0"/>
          <w:sz w:val="20"/>
          <w:szCs w:val="20"/>
          <w:lang w:val="en-GB"/>
          <w14:ligatures w14:val="none"/>
        </w:rPr>
        <w:t xml:space="preserve">The scope covers all complaints </w:t>
      </w:r>
      <w:r w:rsidR="00E6004C">
        <w:rPr>
          <w:rFonts w:ascii="Times New Roman" w:eastAsia="Times New Roman" w:hAnsi="Times New Roman" w:cs="Times New Roman"/>
          <w:kern w:val="0"/>
          <w:sz w:val="20"/>
          <w:szCs w:val="20"/>
          <w:lang w:val="en-GB"/>
          <w14:ligatures w14:val="none"/>
        </w:rPr>
        <w:t xml:space="preserve">and appeals </w:t>
      </w:r>
      <w:r w:rsidRPr="00B03A6F">
        <w:rPr>
          <w:rFonts w:ascii="Times New Roman" w:eastAsia="Times New Roman" w:hAnsi="Times New Roman" w:cs="Times New Roman"/>
          <w:kern w:val="0"/>
          <w:sz w:val="20"/>
          <w:szCs w:val="20"/>
          <w:lang w:val="en-GB"/>
          <w14:ligatures w14:val="none"/>
        </w:rPr>
        <w:t xml:space="preserve">received from all interested parties and stakeholders including the CABs. </w:t>
      </w:r>
    </w:p>
    <w:p w14:paraId="1AA8CBB7" w14:textId="77777777" w:rsidR="00B03A6F" w:rsidRPr="00B03A6F" w:rsidRDefault="00B03A6F" w:rsidP="00B03A6F">
      <w:pPr>
        <w:spacing w:after="0" w:line="240" w:lineRule="auto"/>
        <w:rPr>
          <w:rFonts w:ascii="Times New Roman" w:eastAsia="Times New Roman" w:hAnsi="Times New Roman" w:cs="Times New Roman"/>
          <w:kern w:val="0"/>
          <w:sz w:val="20"/>
          <w:szCs w:val="20"/>
          <w:lang w:val="en-GB"/>
          <w14:ligatures w14:val="none"/>
        </w:rPr>
      </w:pPr>
    </w:p>
    <w:p w14:paraId="589BDEF4" w14:textId="63A13110" w:rsidR="00B03A6F" w:rsidRPr="00B03A6F" w:rsidRDefault="00B03A6F" w:rsidP="00B03A6F">
      <w:pPr>
        <w:pStyle w:val="Heading1"/>
        <w:numPr>
          <w:ilvl w:val="0"/>
          <w:numId w:val="138"/>
        </w:numPr>
        <w:rPr>
          <w:sz w:val="20"/>
          <w:szCs w:val="20"/>
        </w:rPr>
      </w:pPr>
      <w:bookmarkStart w:id="2" w:name="_Toc150722749"/>
      <w:r w:rsidRPr="00B03A6F">
        <w:rPr>
          <w:sz w:val="20"/>
          <w:szCs w:val="20"/>
        </w:rPr>
        <w:t>References</w:t>
      </w:r>
      <w:bookmarkEnd w:id="2"/>
    </w:p>
    <w:p w14:paraId="6EC52EAC" w14:textId="77777777" w:rsidR="00B03A6F" w:rsidRPr="00B03A6F" w:rsidRDefault="00B03A6F" w:rsidP="00B03A6F">
      <w:pPr>
        <w:spacing w:after="0" w:line="240" w:lineRule="auto"/>
        <w:jc w:val="both"/>
        <w:rPr>
          <w:rFonts w:ascii="Times New Roman" w:eastAsia="Times New Roman" w:hAnsi="Times New Roman" w:cs="Times New Roman"/>
          <w:kern w:val="0"/>
          <w:sz w:val="20"/>
          <w:szCs w:val="20"/>
          <w:lang w:val="en-GB"/>
          <w14:ligatures w14:val="none"/>
        </w:rPr>
      </w:pPr>
    </w:p>
    <w:p w14:paraId="1D9C7C3D" w14:textId="77777777" w:rsidR="00B03A6F" w:rsidRPr="00B03A6F" w:rsidRDefault="00B03A6F" w:rsidP="00B03A6F">
      <w:pPr>
        <w:spacing w:after="0" w:line="240" w:lineRule="auto"/>
        <w:jc w:val="both"/>
        <w:rPr>
          <w:rFonts w:ascii="Times New Roman" w:eastAsia="Times New Roman" w:hAnsi="Times New Roman" w:cs="Times New Roman"/>
          <w:kern w:val="0"/>
          <w:sz w:val="20"/>
          <w:szCs w:val="20"/>
          <w:lang w:val="en-GB"/>
          <w14:ligatures w14:val="none"/>
        </w:rPr>
      </w:pPr>
      <w:r w:rsidRPr="00B03A6F">
        <w:rPr>
          <w:rFonts w:ascii="Times New Roman" w:eastAsia="Times New Roman" w:hAnsi="Times New Roman" w:cs="Times New Roman"/>
          <w:kern w:val="0"/>
          <w:sz w:val="20"/>
          <w:szCs w:val="20"/>
          <w:lang w:val="en-GB"/>
          <w14:ligatures w14:val="none"/>
        </w:rPr>
        <w:t>ISO/IEC 17011 clause 7</w:t>
      </w:r>
    </w:p>
    <w:p w14:paraId="1756FE77" w14:textId="77777777" w:rsidR="00B03A6F" w:rsidRPr="00B03A6F" w:rsidRDefault="00B03A6F" w:rsidP="00B03A6F">
      <w:pPr>
        <w:spacing w:after="0" w:line="240" w:lineRule="auto"/>
        <w:rPr>
          <w:rFonts w:ascii="Times New Roman" w:eastAsia="Times New Roman" w:hAnsi="Times New Roman" w:cs="Times New Roman"/>
          <w:kern w:val="0"/>
          <w:sz w:val="20"/>
          <w:szCs w:val="20"/>
          <w:lang w:val="en-GB"/>
          <w14:ligatures w14:val="none"/>
        </w:rPr>
      </w:pPr>
    </w:p>
    <w:p w14:paraId="7F6CC796" w14:textId="7408D040" w:rsidR="00B03A6F" w:rsidRPr="00B03A6F" w:rsidRDefault="00B03A6F" w:rsidP="00B03A6F">
      <w:pPr>
        <w:pStyle w:val="Heading1"/>
        <w:numPr>
          <w:ilvl w:val="0"/>
          <w:numId w:val="138"/>
        </w:numPr>
        <w:rPr>
          <w:sz w:val="20"/>
          <w:szCs w:val="20"/>
        </w:rPr>
      </w:pPr>
      <w:bookmarkStart w:id="3" w:name="_Toc150722750"/>
      <w:r w:rsidRPr="00B03A6F">
        <w:rPr>
          <w:sz w:val="20"/>
          <w:szCs w:val="20"/>
        </w:rPr>
        <w:t>Procedure Owner:</w:t>
      </w:r>
      <w:bookmarkEnd w:id="3"/>
      <w:r w:rsidRPr="00B03A6F">
        <w:rPr>
          <w:sz w:val="20"/>
          <w:szCs w:val="20"/>
        </w:rPr>
        <w:t xml:space="preserve"> </w:t>
      </w:r>
    </w:p>
    <w:p w14:paraId="7F862F51" w14:textId="77777777" w:rsidR="00E6004C" w:rsidRDefault="00E6004C" w:rsidP="00B03A6F">
      <w:pPr>
        <w:spacing w:after="0" w:line="240" w:lineRule="auto"/>
        <w:jc w:val="both"/>
        <w:rPr>
          <w:rFonts w:ascii="Times New Roman" w:eastAsia="Times New Roman" w:hAnsi="Times New Roman" w:cs="Times New Roman"/>
          <w:kern w:val="0"/>
          <w:sz w:val="20"/>
          <w:szCs w:val="20"/>
          <w:lang w:val="en-GB"/>
          <w14:ligatures w14:val="none"/>
        </w:rPr>
      </w:pPr>
    </w:p>
    <w:p w14:paraId="0B31B3B7" w14:textId="6666598C" w:rsidR="00B03A6F" w:rsidRPr="00B03A6F" w:rsidRDefault="00B03A6F" w:rsidP="00B03A6F">
      <w:pPr>
        <w:spacing w:after="0" w:line="240" w:lineRule="auto"/>
        <w:jc w:val="both"/>
        <w:rPr>
          <w:rFonts w:ascii="Times New Roman" w:eastAsia="Times New Roman" w:hAnsi="Times New Roman" w:cs="Times New Roman"/>
          <w:kern w:val="0"/>
          <w:sz w:val="20"/>
          <w:szCs w:val="20"/>
          <w:lang w:val="en-GB"/>
          <w14:ligatures w14:val="none"/>
        </w:rPr>
      </w:pPr>
      <w:r w:rsidRPr="00B03A6F">
        <w:rPr>
          <w:rFonts w:ascii="Times New Roman" w:eastAsia="Times New Roman" w:hAnsi="Times New Roman" w:cs="Times New Roman"/>
          <w:kern w:val="0"/>
          <w:sz w:val="20"/>
          <w:szCs w:val="20"/>
          <w:lang w:val="en-GB"/>
          <w14:ligatures w14:val="none"/>
        </w:rPr>
        <w:t>The Quality Management Representative (QMR) is the Procedure owner.</w:t>
      </w:r>
    </w:p>
    <w:p w14:paraId="0CC82E74" w14:textId="77777777" w:rsidR="00B03A6F" w:rsidRPr="00B03A6F" w:rsidRDefault="00B03A6F" w:rsidP="00B03A6F">
      <w:pPr>
        <w:spacing w:after="0" w:line="240" w:lineRule="auto"/>
        <w:rPr>
          <w:rFonts w:ascii="Times New Roman" w:eastAsia="Times New Roman" w:hAnsi="Times New Roman" w:cs="Times New Roman"/>
          <w:kern w:val="0"/>
          <w:sz w:val="20"/>
          <w:szCs w:val="20"/>
          <w:lang w:val="en-GB"/>
          <w14:ligatures w14:val="none"/>
        </w:rPr>
      </w:pPr>
    </w:p>
    <w:p w14:paraId="76AAC9BD" w14:textId="124534D6" w:rsidR="00B03A6F" w:rsidRPr="00B03A6F" w:rsidRDefault="00B03A6F" w:rsidP="00B03A6F">
      <w:pPr>
        <w:pStyle w:val="Heading1"/>
        <w:numPr>
          <w:ilvl w:val="0"/>
          <w:numId w:val="138"/>
        </w:numPr>
        <w:rPr>
          <w:sz w:val="20"/>
          <w:szCs w:val="20"/>
        </w:rPr>
      </w:pPr>
      <w:bookmarkStart w:id="4" w:name="_Toc150722751"/>
      <w:r w:rsidRPr="00B03A6F">
        <w:rPr>
          <w:sz w:val="20"/>
          <w:szCs w:val="20"/>
        </w:rPr>
        <w:t>Procedure</w:t>
      </w:r>
      <w:r w:rsidR="00800C7D" w:rsidRPr="00840F7B">
        <w:rPr>
          <w:sz w:val="20"/>
          <w:szCs w:val="20"/>
        </w:rPr>
        <w:t xml:space="preserve"> for complaint </w:t>
      </w:r>
      <w:r w:rsidR="00840F7B" w:rsidRPr="00840F7B">
        <w:rPr>
          <w:sz w:val="20"/>
          <w:szCs w:val="20"/>
        </w:rPr>
        <w:t>handling</w:t>
      </w:r>
      <w:bookmarkEnd w:id="4"/>
      <w:r w:rsidR="00800C7D" w:rsidRPr="00840F7B">
        <w:rPr>
          <w:sz w:val="20"/>
          <w:szCs w:val="20"/>
        </w:rPr>
        <w:t xml:space="preserve"> </w:t>
      </w:r>
    </w:p>
    <w:p w14:paraId="110A614E" w14:textId="77777777" w:rsidR="00B03A6F" w:rsidRPr="00B03A6F" w:rsidRDefault="00B03A6F" w:rsidP="00B03A6F">
      <w:pPr>
        <w:spacing w:after="0" w:line="240" w:lineRule="auto"/>
        <w:rPr>
          <w:rFonts w:ascii="Times New Roman" w:eastAsia="Times New Roman" w:hAnsi="Times New Roman" w:cs="Times New Roman"/>
          <w:kern w:val="0"/>
          <w:sz w:val="20"/>
          <w:szCs w:val="20"/>
          <w:lang w:val="en-GB"/>
          <w14:ligatures w14:val="none"/>
        </w:rPr>
      </w:pPr>
    </w:p>
    <w:p w14:paraId="7F7A02E4" w14:textId="09CEC453" w:rsidR="00487468" w:rsidRDefault="00487468" w:rsidP="00840F7B">
      <w:pPr>
        <w:pStyle w:val="ListParagraph"/>
        <w:numPr>
          <w:ilvl w:val="1"/>
          <w:numId w:val="138"/>
        </w:numPr>
        <w:jc w:val="both"/>
        <w:rPr>
          <w:color w:val="FF0000"/>
          <w:sz w:val="20"/>
        </w:rPr>
      </w:pPr>
      <w:r w:rsidRPr="00487468">
        <w:rPr>
          <w:color w:val="FF0000"/>
          <w:sz w:val="20"/>
        </w:rPr>
        <w:t>Any citizen of Pakistan can launch a complaint through Prime Miniter of Pakistan Citizen Portal, link available on PNAC website. Director General PNAC is the focal person for Prime Miniter of Pakistan Citizen Portal</w:t>
      </w:r>
      <w:r w:rsidR="00E321A2">
        <w:rPr>
          <w:color w:val="FF0000"/>
          <w:sz w:val="20"/>
        </w:rPr>
        <w:t>.</w:t>
      </w:r>
    </w:p>
    <w:p w14:paraId="61713561" w14:textId="77777777" w:rsidR="00EC0ADF" w:rsidRDefault="00E321A2" w:rsidP="00840F7B">
      <w:pPr>
        <w:pStyle w:val="ListParagraph"/>
        <w:numPr>
          <w:ilvl w:val="1"/>
          <w:numId w:val="138"/>
        </w:numPr>
        <w:jc w:val="both"/>
        <w:rPr>
          <w:color w:val="FF0000"/>
          <w:sz w:val="20"/>
        </w:rPr>
      </w:pPr>
      <w:r>
        <w:rPr>
          <w:color w:val="FF0000"/>
          <w:sz w:val="20"/>
        </w:rPr>
        <w:t>PNAC is</w:t>
      </w:r>
      <w:r w:rsidRPr="00E321A2">
        <w:rPr>
          <w:color w:val="FF0000"/>
          <w:sz w:val="20"/>
        </w:rPr>
        <w:t xml:space="preserve"> responsible for all decisions at all levels of the handling process for complaints</w:t>
      </w:r>
    </w:p>
    <w:p w14:paraId="32867893" w14:textId="115831C5" w:rsidR="00840F7B" w:rsidRDefault="00B03A6F" w:rsidP="00840F7B">
      <w:pPr>
        <w:pStyle w:val="ListParagraph"/>
        <w:numPr>
          <w:ilvl w:val="1"/>
          <w:numId w:val="138"/>
        </w:numPr>
        <w:jc w:val="both"/>
        <w:rPr>
          <w:sz w:val="20"/>
        </w:rPr>
      </w:pPr>
      <w:r w:rsidRPr="00840F7B">
        <w:rPr>
          <w:sz w:val="20"/>
        </w:rPr>
        <w:t>A complaint can be made against any action, service or employee/personnel engaged by PNAC or its accredited CAB. The complaint can be received by any official of PNAC and referred to QMR. The QMR logs the complaint in the relevant file, fills out the F-08/01 form and suggest a designated person on the form, with the approval of DG, to handle the complaint. Complaint with incorrect/incomplete address or anonymous will not be entertained.</w:t>
      </w:r>
    </w:p>
    <w:p w14:paraId="2E60D92F" w14:textId="701FDC6D" w:rsidR="00487468" w:rsidRPr="00487468" w:rsidRDefault="00487468" w:rsidP="00840F7B">
      <w:pPr>
        <w:pStyle w:val="ListParagraph"/>
        <w:numPr>
          <w:ilvl w:val="1"/>
          <w:numId w:val="138"/>
        </w:numPr>
        <w:jc w:val="both"/>
        <w:rPr>
          <w:color w:val="FF0000"/>
          <w:sz w:val="20"/>
        </w:rPr>
      </w:pPr>
      <w:r w:rsidRPr="00487468">
        <w:rPr>
          <w:color w:val="FF0000"/>
          <w:sz w:val="20"/>
        </w:rPr>
        <w:t xml:space="preserve">Upon receipt of a complaint, </w:t>
      </w:r>
      <w:r>
        <w:rPr>
          <w:color w:val="FF0000"/>
          <w:sz w:val="20"/>
        </w:rPr>
        <w:t>PNAC</w:t>
      </w:r>
      <w:r w:rsidRPr="00487468">
        <w:rPr>
          <w:color w:val="FF0000"/>
          <w:sz w:val="20"/>
        </w:rPr>
        <w:t xml:space="preserve"> confirm</w:t>
      </w:r>
      <w:r>
        <w:rPr>
          <w:color w:val="FF0000"/>
          <w:sz w:val="20"/>
        </w:rPr>
        <w:t>s</w:t>
      </w:r>
      <w:r w:rsidRPr="00487468">
        <w:rPr>
          <w:color w:val="FF0000"/>
          <w:sz w:val="20"/>
        </w:rPr>
        <w:t xml:space="preserve"> whether the complaint relates to accreditation activities that it is responsible for and</w:t>
      </w:r>
      <w:r>
        <w:rPr>
          <w:color w:val="FF0000"/>
          <w:sz w:val="20"/>
        </w:rPr>
        <w:t xml:space="preserve"> have a right to accept or reject the compliant.</w:t>
      </w:r>
    </w:p>
    <w:p w14:paraId="2A069DD4" w14:textId="02A44665" w:rsidR="007D4C05" w:rsidRPr="007D4C05" w:rsidRDefault="007D4C05" w:rsidP="00840F7B">
      <w:pPr>
        <w:pStyle w:val="ListParagraph"/>
        <w:numPr>
          <w:ilvl w:val="1"/>
          <w:numId w:val="138"/>
        </w:numPr>
        <w:jc w:val="both"/>
        <w:rPr>
          <w:color w:val="FF0000"/>
          <w:sz w:val="20"/>
        </w:rPr>
      </w:pPr>
      <w:r w:rsidRPr="007D4C05">
        <w:rPr>
          <w:color w:val="FF0000"/>
          <w:sz w:val="20"/>
        </w:rPr>
        <w:t xml:space="preserve">PNAC ensures that a complaint concerning an accredited </w:t>
      </w:r>
      <w:r>
        <w:rPr>
          <w:color w:val="FF0000"/>
          <w:sz w:val="20"/>
        </w:rPr>
        <w:t>C</w:t>
      </w:r>
      <w:r w:rsidRPr="007D4C05">
        <w:rPr>
          <w:color w:val="FF0000"/>
          <w:sz w:val="20"/>
        </w:rPr>
        <w:t xml:space="preserve">onformity </w:t>
      </w:r>
      <w:r>
        <w:rPr>
          <w:color w:val="FF0000"/>
          <w:sz w:val="20"/>
        </w:rPr>
        <w:t>A</w:t>
      </w:r>
      <w:r w:rsidRPr="007D4C05">
        <w:rPr>
          <w:color w:val="FF0000"/>
          <w:sz w:val="20"/>
        </w:rPr>
        <w:t xml:space="preserve">ssessment </w:t>
      </w:r>
      <w:r>
        <w:rPr>
          <w:color w:val="FF0000"/>
          <w:sz w:val="20"/>
        </w:rPr>
        <w:t>B</w:t>
      </w:r>
      <w:r w:rsidRPr="007D4C05">
        <w:rPr>
          <w:color w:val="FF0000"/>
          <w:sz w:val="20"/>
        </w:rPr>
        <w:t>ody</w:t>
      </w:r>
      <w:r>
        <w:rPr>
          <w:color w:val="FF0000"/>
          <w:sz w:val="20"/>
        </w:rPr>
        <w:t xml:space="preserve"> (CAB)</w:t>
      </w:r>
      <w:r w:rsidRPr="007D4C05">
        <w:rPr>
          <w:color w:val="FF0000"/>
          <w:sz w:val="20"/>
        </w:rPr>
        <w:t xml:space="preserve"> is first addressed by the </w:t>
      </w:r>
      <w:r>
        <w:rPr>
          <w:color w:val="FF0000"/>
          <w:sz w:val="20"/>
        </w:rPr>
        <w:t>CAB</w:t>
      </w:r>
      <w:r w:rsidRPr="007D4C05">
        <w:rPr>
          <w:color w:val="FF0000"/>
          <w:sz w:val="20"/>
        </w:rPr>
        <w:t>. The concerned PM will communicate the complaint to the CAB and submit the outcome to the compliant committee</w:t>
      </w:r>
      <w:r w:rsidR="004D018B">
        <w:rPr>
          <w:color w:val="FF0000"/>
          <w:sz w:val="20"/>
        </w:rPr>
        <w:t xml:space="preserve"> / officer </w:t>
      </w:r>
      <w:r w:rsidR="004D018B" w:rsidRPr="004D018B">
        <w:rPr>
          <w:color w:val="FF0000"/>
          <w:sz w:val="20"/>
        </w:rPr>
        <w:t>(s)</w:t>
      </w:r>
      <w:r w:rsidRPr="007D4C05">
        <w:rPr>
          <w:color w:val="FF0000"/>
          <w:sz w:val="20"/>
        </w:rPr>
        <w:t xml:space="preserve">. </w:t>
      </w:r>
    </w:p>
    <w:p w14:paraId="021B0118" w14:textId="77777777" w:rsidR="00F434EA" w:rsidRPr="00F434EA" w:rsidRDefault="00B03A6F" w:rsidP="00840F7B">
      <w:pPr>
        <w:pStyle w:val="ListParagraph"/>
        <w:numPr>
          <w:ilvl w:val="1"/>
          <w:numId w:val="138"/>
        </w:numPr>
        <w:jc w:val="both"/>
        <w:rPr>
          <w:color w:val="FF0000"/>
          <w:sz w:val="20"/>
        </w:rPr>
      </w:pPr>
      <w:r w:rsidRPr="00840F7B">
        <w:rPr>
          <w:sz w:val="20"/>
        </w:rPr>
        <w:t>The designated officer</w:t>
      </w:r>
      <w:r w:rsidR="004D018B">
        <w:rPr>
          <w:sz w:val="20"/>
        </w:rPr>
        <w:t xml:space="preserve"> </w:t>
      </w:r>
      <w:r w:rsidR="004D018B" w:rsidRPr="004D018B">
        <w:rPr>
          <w:color w:val="FF0000"/>
          <w:sz w:val="20"/>
        </w:rPr>
        <w:t>(s)</w:t>
      </w:r>
      <w:r w:rsidRPr="004D018B">
        <w:rPr>
          <w:color w:val="FF0000"/>
          <w:sz w:val="20"/>
        </w:rPr>
        <w:t xml:space="preserve"> </w:t>
      </w:r>
      <w:r w:rsidRPr="00840F7B">
        <w:rPr>
          <w:sz w:val="20"/>
        </w:rPr>
        <w:t>will ask the complainant to submit the objective evidence within 30 days to support his allegations, failing which PNAC will not entertain the complain</w:t>
      </w:r>
      <w:r w:rsidR="00840F7B" w:rsidRPr="00840F7B">
        <w:rPr>
          <w:sz w:val="20"/>
        </w:rPr>
        <w:t>t.</w:t>
      </w:r>
      <w:r w:rsidR="004D018B" w:rsidRPr="004D018B">
        <w:t xml:space="preserve"> </w:t>
      </w:r>
    </w:p>
    <w:p w14:paraId="6DC81691" w14:textId="346791BC" w:rsidR="00840F7B" w:rsidRPr="004D018B" w:rsidRDefault="00F434EA" w:rsidP="00840F7B">
      <w:pPr>
        <w:pStyle w:val="ListParagraph"/>
        <w:numPr>
          <w:ilvl w:val="1"/>
          <w:numId w:val="138"/>
        </w:numPr>
        <w:jc w:val="both"/>
        <w:rPr>
          <w:color w:val="FF0000"/>
          <w:sz w:val="20"/>
        </w:rPr>
      </w:pPr>
      <w:r w:rsidRPr="00F434EA">
        <w:rPr>
          <w:color w:val="FF0000"/>
          <w:sz w:val="20"/>
        </w:rPr>
        <w:t>The designated officer (s)</w:t>
      </w:r>
      <w:r w:rsidR="00684DDE">
        <w:rPr>
          <w:color w:val="FF0000"/>
          <w:sz w:val="20"/>
        </w:rPr>
        <w:t xml:space="preserve"> / QMR</w:t>
      </w:r>
      <w:r w:rsidRPr="00F434EA">
        <w:rPr>
          <w:color w:val="FF0000"/>
          <w:sz w:val="20"/>
        </w:rPr>
        <w:t xml:space="preserve"> will </w:t>
      </w:r>
      <w:r w:rsidR="004D018B" w:rsidRPr="004D018B">
        <w:rPr>
          <w:color w:val="FF0000"/>
          <w:sz w:val="20"/>
        </w:rPr>
        <w:t>track and record complaints, including actions undertaken to resolve</w:t>
      </w:r>
      <w:r>
        <w:rPr>
          <w:color w:val="FF0000"/>
          <w:sz w:val="20"/>
        </w:rPr>
        <w:t xml:space="preserve"> the complaint.</w:t>
      </w:r>
    </w:p>
    <w:p w14:paraId="63CA1CC1" w14:textId="732D3A46" w:rsidR="00840F7B" w:rsidRDefault="00B03A6F" w:rsidP="00840F7B">
      <w:pPr>
        <w:pStyle w:val="ListParagraph"/>
        <w:numPr>
          <w:ilvl w:val="1"/>
          <w:numId w:val="138"/>
        </w:numPr>
        <w:jc w:val="both"/>
        <w:rPr>
          <w:color w:val="FF0000"/>
          <w:sz w:val="20"/>
        </w:rPr>
      </w:pPr>
      <w:r w:rsidRPr="00840F7B">
        <w:rPr>
          <w:sz w:val="20"/>
        </w:rPr>
        <w:t xml:space="preserve">The designated officer </w:t>
      </w:r>
      <w:r w:rsidR="004D018B" w:rsidRPr="004D018B">
        <w:rPr>
          <w:color w:val="FF0000"/>
          <w:sz w:val="20"/>
        </w:rPr>
        <w:t xml:space="preserve">(s) </w:t>
      </w:r>
      <w:r w:rsidRPr="00840F7B">
        <w:rPr>
          <w:sz w:val="20"/>
        </w:rPr>
        <w:t>collects all the relevant information, thoroughly investigate the complaint, and suggest corrective action if any, on F-08/01, for approval of DG.</w:t>
      </w:r>
      <w:r w:rsidR="000A5729">
        <w:rPr>
          <w:sz w:val="20"/>
        </w:rPr>
        <w:t xml:space="preserve"> </w:t>
      </w:r>
      <w:r w:rsidR="000A5729" w:rsidRPr="00117BD9">
        <w:rPr>
          <w:color w:val="FF0000"/>
          <w:sz w:val="20"/>
        </w:rPr>
        <w:t>Th</w:t>
      </w:r>
      <w:r w:rsidR="00117BD9" w:rsidRPr="00117BD9">
        <w:rPr>
          <w:color w:val="FF0000"/>
          <w:sz w:val="20"/>
        </w:rPr>
        <w:t>e investigation</w:t>
      </w:r>
      <w:r w:rsidR="000A5729" w:rsidRPr="00117BD9">
        <w:rPr>
          <w:color w:val="FF0000"/>
          <w:sz w:val="20"/>
        </w:rPr>
        <w:t xml:space="preserve"> may involve reviewing documents, interviewing involved parties, or other investigative methods</w:t>
      </w:r>
      <w:r w:rsidR="00117BD9" w:rsidRPr="00117BD9">
        <w:rPr>
          <w:color w:val="FF0000"/>
          <w:sz w:val="20"/>
        </w:rPr>
        <w:t xml:space="preserve"> such as visit of the CAB with or without informing to the CAB.</w:t>
      </w:r>
    </w:p>
    <w:p w14:paraId="5BC91AB0" w14:textId="53B22EA5" w:rsidR="00257CC7" w:rsidRPr="00257CC7" w:rsidRDefault="00257CC7" w:rsidP="00257CC7">
      <w:pPr>
        <w:pStyle w:val="ListParagraph"/>
        <w:numPr>
          <w:ilvl w:val="1"/>
          <w:numId w:val="138"/>
        </w:numPr>
        <w:jc w:val="both"/>
        <w:rPr>
          <w:color w:val="FF0000"/>
          <w:sz w:val="20"/>
        </w:rPr>
      </w:pPr>
      <w:r w:rsidRPr="00257CC7">
        <w:rPr>
          <w:color w:val="FF0000"/>
          <w:sz w:val="20"/>
        </w:rPr>
        <w:t>The designated officer (s) /QMR will ensure that any appropriate action is taken in a timely manner.</w:t>
      </w:r>
    </w:p>
    <w:p w14:paraId="42D729C5" w14:textId="2921885E" w:rsidR="00840F7B" w:rsidRDefault="00B03A6F" w:rsidP="00840F7B">
      <w:pPr>
        <w:pStyle w:val="ListParagraph"/>
        <w:numPr>
          <w:ilvl w:val="1"/>
          <w:numId w:val="138"/>
        </w:numPr>
        <w:jc w:val="both"/>
        <w:rPr>
          <w:sz w:val="20"/>
        </w:rPr>
      </w:pPr>
      <w:r w:rsidRPr="00840F7B">
        <w:rPr>
          <w:sz w:val="20"/>
        </w:rPr>
        <w:t xml:space="preserve">The designated officer </w:t>
      </w:r>
      <w:r w:rsidR="004D018B" w:rsidRPr="004D018B">
        <w:rPr>
          <w:color w:val="FF0000"/>
          <w:sz w:val="20"/>
        </w:rPr>
        <w:t xml:space="preserve">(s) </w:t>
      </w:r>
      <w:r w:rsidRPr="00840F7B">
        <w:rPr>
          <w:sz w:val="20"/>
        </w:rPr>
        <w:t xml:space="preserve">will inform the complainant and all other relevant quarters regarding the outcome of the complaint. </w:t>
      </w:r>
    </w:p>
    <w:p w14:paraId="160F4241" w14:textId="322AF5A0" w:rsidR="00EC0ADF" w:rsidRPr="00EC0ADF" w:rsidRDefault="00EC0ADF" w:rsidP="00EC0ADF">
      <w:pPr>
        <w:pStyle w:val="ListParagraph"/>
        <w:numPr>
          <w:ilvl w:val="1"/>
          <w:numId w:val="138"/>
        </w:numPr>
        <w:rPr>
          <w:color w:val="FF0000"/>
          <w:sz w:val="20"/>
        </w:rPr>
      </w:pPr>
      <w:r>
        <w:rPr>
          <w:color w:val="FF0000"/>
          <w:sz w:val="20"/>
        </w:rPr>
        <w:t>PNAC ensures that t</w:t>
      </w:r>
      <w:r w:rsidRPr="00EC0ADF">
        <w:rPr>
          <w:color w:val="FF0000"/>
          <w:sz w:val="20"/>
        </w:rPr>
        <w:t>he</w:t>
      </w:r>
      <w:r>
        <w:rPr>
          <w:color w:val="FF0000"/>
          <w:sz w:val="20"/>
        </w:rPr>
        <w:t xml:space="preserve"> complaint is handled by independent and impartial personnel </w:t>
      </w:r>
      <w:r w:rsidRPr="00EC0ADF">
        <w:rPr>
          <w:color w:val="FF0000"/>
          <w:sz w:val="20"/>
        </w:rPr>
        <w:t>(s) not involved in the activities in question.</w:t>
      </w:r>
    </w:p>
    <w:p w14:paraId="3AA43E0E" w14:textId="44711FA1" w:rsidR="00B03A6F" w:rsidRPr="00840F7B" w:rsidRDefault="00B03A6F" w:rsidP="00840F7B">
      <w:pPr>
        <w:pStyle w:val="ListParagraph"/>
        <w:numPr>
          <w:ilvl w:val="1"/>
          <w:numId w:val="138"/>
        </w:numPr>
        <w:jc w:val="both"/>
        <w:rPr>
          <w:sz w:val="20"/>
        </w:rPr>
      </w:pPr>
      <w:r w:rsidRPr="00840F7B">
        <w:rPr>
          <w:sz w:val="20"/>
        </w:rPr>
        <w:t>QMR will summarise all client complaints and subsequent resolution for Management Review Meeting.</w:t>
      </w:r>
    </w:p>
    <w:p w14:paraId="2D69F41D" w14:textId="77777777" w:rsidR="00840F7B" w:rsidRPr="00840F7B" w:rsidRDefault="00840F7B" w:rsidP="00840F7B">
      <w:pPr>
        <w:jc w:val="both"/>
        <w:rPr>
          <w:rFonts w:ascii="Times New Roman" w:hAnsi="Times New Roman" w:cs="Times New Roman"/>
          <w:sz w:val="20"/>
          <w:szCs w:val="20"/>
        </w:rPr>
      </w:pPr>
    </w:p>
    <w:p w14:paraId="48830E87" w14:textId="568CD55A" w:rsidR="00840F7B" w:rsidRPr="00840F7B" w:rsidRDefault="00840F7B" w:rsidP="00840F7B">
      <w:pPr>
        <w:pStyle w:val="Heading1"/>
        <w:numPr>
          <w:ilvl w:val="0"/>
          <w:numId w:val="138"/>
        </w:numPr>
        <w:rPr>
          <w:sz w:val="20"/>
          <w:szCs w:val="20"/>
          <w:lang w:val="en-GB"/>
        </w:rPr>
      </w:pPr>
      <w:bookmarkStart w:id="5" w:name="_Toc150722752"/>
      <w:r w:rsidRPr="00840F7B">
        <w:rPr>
          <w:sz w:val="20"/>
          <w:szCs w:val="20"/>
        </w:rPr>
        <w:t>Procedure for Appeal Handling</w:t>
      </w:r>
      <w:bookmarkEnd w:id="5"/>
    </w:p>
    <w:p w14:paraId="2633825C" w14:textId="77777777" w:rsidR="00840F7B" w:rsidRPr="00840F7B" w:rsidRDefault="00840F7B" w:rsidP="00840F7B">
      <w:pPr>
        <w:pStyle w:val="ListParagraph"/>
        <w:numPr>
          <w:ilvl w:val="1"/>
          <w:numId w:val="138"/>
        </w:numPr>
        <w:ind w:left="990" w:hanging="810"/>
        <w:jc w:val="both"/>
        <w:rPr>
          <w:sz w:val="20"/>
        </w:rPr>
      </w:pPr>
      <w:r w:rsidRPr="00840F7B">
        <w:rPr>
          <w:sz w:val="20"/>
        </w:rPr>
        <w:t>A CAB wishing to appeal against any decision of</w:t>
      </w:r>
      <w:r w:rsidRPr="00840F7B">
        <w:rPr>
          <w:i/>
          <w:sz w:val="20"/>
        </w:rPr>
        <w:t xml:space="preserve"> </w:t>
      </w:r>
      <w:r w:rsidRPr="00840F7B">
        <w:rPr>
          <w:sz w:val="20"/>
        </w:rPr>
        <w:t>PNAC and/or its authorised personnel</w:t>
      </w:r>
      <w:r w:rsidRPr="00840F7B">
        <w:rPr>
          <w:i/>
          <w:sz w:val="20"/>
        </w:rPr>
        <w:t xml:space="preserve"> </w:t>
      </w:r>
      <w:r w:rsidRPr="00840F7B">
        <w:rPr>
          <w:sz w:val="20"/>
        </w:rPr>
        <w:t>should do so, within 28 days of being officially informed of such a decision. The appeal should be submitted to QMR with a copy to DG. The QMR registers the case in the file.</w:t>
      </w:r>
    </w:p>
    <w:p w14:paraId="60557457" w14:textId="77777777" w:rsidR="00840F7B" w:rsidRPr="00840F7B" w:rsidRDefault="00840F7B" w:rsidP="00840F7B">
      <w:pPr>
        <w:pStyle w:val="ListParagraph"/>
        <w:numPr>
          <w:ilvl w:val="1"/>
          <w:numId w:val="138"/>
        </w:numPr>
        <w:ind w:left="990" w:hanging="810"/>
        <w:jc w:val="both"/>
        <w:rPr>
          <w:sz w:val="20"/>
        </w:rPr>
      </w:pPr>
      <w:r w:rsidRPr="00840F7B">
        <w:rPr>
          <w:sz w:val="20"/>
        </w:rPr>
        <w:lastRenderedPageBreak/>
        <w:t>The QMR, will arrange for an acknowledgement to be sent to the appellant within 7 working days of the appeals receipt.</w:t>
      </w:r>
    </w:p>
    <w:p w14:paraId="44C7A595" w14:textId="77777777" w:rsidR="00840F7B" w:rsidRPr="00840F7B" w:rsidRDefault="00840F7B" w:rsidP="00840F7B">
      <w:pPr>
        <w:pStyle w:val="ListParagraph"/>
        <w:numPr>
          <w:ilvl w:val="1"/>
          <w:numId w:val="138"/>
        </w:numPr>
        <w:ind w:left="990" w:hanging="810"/>
        <w:jc w:val="both"/>
        <w:rPr>
          <w:sz w:val="20"/>
        </w:rPr>
      </w:pPr>
      <w:r w:rsidRPr="00840F7B">
        <w:rPr>
          <w:sz w:val="20"/>
        </w:rPr>
        <w:t>The QMR will collate all the available information and background to the events that led up to the appeal, and if necessary (because the facts are not clear or incomplete) to the appellant. A record of these discussions will be made and appended/attached to the Form for Handling Appeals F 07/01.</w:t>
      </w:r>
    </w:p>
    <w:p w14:paraId="4D1E2C06" w14:textId="77777777" w:rsidR="00840F7B" w:rsidRPr="00840F7B" w:rsidRDefault="00840F7B" w:rsidP="00840F7B">
      <w:pPr>
        <w:pStyle w:val="ListParagraph"/>
        <w:numPr>
          <w:ilvl w:val="1"/>
          <w:numId w:val="138"/>
        </w:numPr>
        <w:ind w:left="990" w:hanging="810"/>
        <w:jc w:val="both"/>
        <w:rPr>
          <w:sz w:val="20"/>
        </w:rPr>
      </w:pPr>
      <w:r w:rsidRPr="00840F7B">
        <w:rPr>
          <w:sz w:val="20"/>
        </w:rPr>
        <w:t xml:space="preserve">The complete case will be forwarded to the appeal committee comprising of one or more members preferably outside PNAC. </w:t>
      </w:r>
    </w:p>
    <w:p w14:paraId="440BA37A" w14:textId="77777777" w:rsidR="00840F7B" w:rsidRPr="00840F7B" w:rsidRDefault="00840F7B" w:rsidP="00840F7B">
      <w:pPr>
        <w:pStyle w:val="ListParagraph"/>
        <w:numPr>
          <w:ilvl w:val="1"/>
          <w:numId w:val="138"/>
        </w:numPr>
        <w:ind w:left="990" w:hanging="810"/>
        <w:jc w:val="both"/>
        <w:rPr>
          <w:sz w:val="20"/>
        </w:rPr>
      </w:pPr>
      <w:r w:rsidRPr="00840F7B">
        <w:rPr>
          <w:sz w:val="20"/>
        </w:rPr>
        <w:t xml:space="preserve">In case the appellant would still pursue with the appeal the DG may formulate an appeal committee comprising of one or more members within or outside PNAC, independent of the case to assess. </w:t>
      </w:r>
    </w:p>
    <w:p w14:paraId="7C3665E4" w14:textId="77777777" w:rsidR="00840F7B" w:rsidRPr="00840F7B" w:rsidRDefault="00840F7B" w:rsidP="00840F7B">
      <w:pPr>
        <w:pStyle w:val="ListParagraph"/>
        <w:numPr>
          <w:ilvl w:val="1"/>
          <w:numId w:val="138"/>
        </w:numPr>
        <w:ind w:left="990" w:hanging="810"/>
        <w:jc w:val="both"/>
        <w:rPr>
          <w:sz w:val="20"/>
        </w:rPr>
      </w:pPr>
      <w:r w:rsidRPr="00840F7B">
        <w:rPr>
          <w:sz w:val="20"/>
        </w:rPr>
        <w:t>The members of the committee shall be competent and independent of the subject of the appeal.</w:t>
      </w:r>
    </w:p>
    <w:p w14:paraId="1F41A09D" w14:textId="77777777" w:rsidR="00840F7B" w:rsidRPr="00840F7B" w:rsidRDefault="00840F7B" w:rsidP="00840F7B">
      <w:pPr>
        <w:pStyle w:val="ListParagraph"/>
        <w:numPr>
          <w:ilvl w:val="1"/>
          <w:numId w:val="138"/>
        </w:numPr>
        <w:ind w:left="990" w:hanging="810"/>
        <w:jc w:val="both"/>
        <w:rPr>
          <w:sz w:val="20"/>
        </w:rPr>
      </w:pPr>
      <w:r w:rsidRPr="00840F7B">
        <w:rPr>
          <w:sz w:val="20"/>
        </w:rPr>
        <w:t xml:space="preserve">The QMR will inform the members of the committee and arrange to convene the meeting of the appeal committee. </w:t>
      </w:r>
    </w:p>
    <w:p w14:paraId="6A007A2D" w14:textId="166F73FA" w:rsidR="00840F7B" w:rsidRPr="00840F7B" w:rsidRDefault="00840F7B" w:rsidP="00840F7B">
      <w:pPr>
        <w:pStyle w:val="ListParagraph"/>
        <w:numPr>
          <w:ilvl w:val="1"/>
          <w:numId w:val="138"/>
        </w:numPr>
        <w:ind w:left="990" w:hanging="810"/>
        <w:jc w:val="both"/>
        <w:rPr>
          <w:sz w:val="20"/>
        </w:rPr>
      </w:pPr>
      <w:r w:rsidRPr="00840F7B">
        <w:rPr>
          <w:sz w:val="20"/>
        </w:rPr>
        <w:t xml:space="preserve">The first meeting of the Appeal Committee will be held within 30 clear days of receipt of the notification of appellant’s intention.  The appellant will be given at least 7 </w:t>
      </w:r>
      <w:r w:rsidR="00113DED" w:rsidRPr="00113DED">
        <w:rPr>
          <w:color w:val="FF0000"/>
          <w:sz w:val="20"/>
        </w:rPr>
        <w:t>working</w:t>
      </w:r>
      <w:r w:rsidRPr="00113DED">
        <w:rPr>
          <w:color w:val="FF0000"/>
          <w:sz w:val="20"/>
        </w:rPr>
        <w:t xml:space="preserve"> </w:t>
      </w:r>
      <w:r w:rsidRPr="00840F7B">
        <w:rPr>
          <w:sz w:val="20"/>
        </w:rPr>
        <w:t xml:space="preserve">days’ notice before the date set for appeal hearing, by fax and registered letter, stating the time and place of such a hearing.   At hearing of the appeal, the appellant will be entitled to appear in person or give a written submission, but </w:t>
      </w:r>
      <w:r w:rsidRPr="00840F7B">
        <w:rPr>
          <w:bCs/>
          <w:sz w:val="20"/>
        </w:rPr>
        <w:t>legal representation will not be accepted or allowed</w:t>
      </w:r>
      <w:r w:rsidRPr="00840F7B">
        <w:rPr>
          <w:sz w:val="20"/>
        </w:rPr>
        <w:t xml:space="preserve">. </w:t>
      </w:r>
    </w:p>
    <w:p w14:paraId="42F870D5" w14:textId="77777777" w:rsidR="00840F7B" w:rsidRPr="00840F7B" w:rsidRDefault="00840F7B" w:rsidP="00840F7B">
      <w:pPr>
        <w:pStyle w:val="ListParagraph"/>
        <w:numPr>
          <w:ilvl w:val="1"/>
          <w:numId w:val="138"/>
        </w:numPr>
        <w:ind w:left="990" w:hanging="810"/>
        <w:jc w:val="both"/>
        <w:rPr>
          <w:sz w:val="20"/>
        </w:rPr>
      </w:pPr>
      <w:r w:rsidRPr="00840F7B">
        <w:rPr>
          <w:sz w:val="20"/>
        </w:rPr>
        <w:t>Approach by an appellant to any member of the Appeal Committee, or to any member of PNAC’s staff, concerning an appeal may cause the appeal to be disallowed without a hearing.</w:t>
      </w:r>
    </w:p>
    <w:p w14:paraId="6F3806C4" w14:textId="77777777" w:rsidR="00840F7B" w:rsidRDefault="00840F7B" w:rsidP="00840F7B">
      <w:pPr>
        <w:pStyle w:val="ListParagraph"/>
        <w:numPr>
          <w:ilvl w:val="1"/>
          <w:numId w:val="138"/>
        </w:numPr>
        <w:ind w:left="990" w:hanging="810"/>
        <w:jc w:val="both"/>
        <w:rPr>
          <w:sz w:val="20"/>
        </w:rPr>
      </w:pPr>
      <w:r w:rsidRPr="00840F7B">
        <w:rPr>
          <w:sz w:val="20"/>
        </w:rPr>
        <w:t>The Appeal Committee will hear both sides and arrive at a decision. The Director General or his nominee will present in confidence the evidence and reason for the specific decision at that time, which is disputed by the appellant. In case the appellant is not present to defend his case the committee may take a decision on the basis of documents and evidence available at their disposal.</w:t>
      </w:r>
    </w:p>
    <w:p w14:paraId="5EEE8225" w14:textId="0EB0B640" w:rsidR="00684DDE" w:rsidRPr="004D018B" w:rsidRDefault="00684DDE" w:rsidP="00684DDE">
      <w:pPr>
        <w:pStyle w:val="ListParagraph"/>
        <w:numPr>
          <w:ilvl w:val="1"/>
          <w:numId w:val="138"/>
        </w:numPr>
        <w:ind w:left="990" w:hanging="810"/>
        <w:jc w:val="both"/>
        <w:rPr>
          <w:color w:val="FF0000"/>
          <w:sz w:val="20"/>
        </w:rPr>
      </w:pPr>
      <w:r w:rsidRPr="00F434EA">
        <w:rPr>
          <w:color w:val="FF0000"/>
          <w:sz w:val="20"/>
        </w:rPr>
        <w:t>The designated officer (s)</w:t>
      </w:r>
      <w:r>
        <w:rPr>
          <w:color w:val="FF0000"/>
          <w:sz w:val="20"/>
        </w:rPr>
        <w:t xml:space="preserve"> / QMR</w:t>
      </w:r>
      <w:r w:rsidRPr="00F434EA">
        <w:rPr>
          <w:color w:val="FF0000"/>
          <w:sz w:val="20"/>
        </w:rPr>
        <w:t xml:space="preserve"> will </w:t>
      </w:r>
      <w:r w:rsidRPr="004D018B">
        <w:rPr>
          <w:color w:val="FF0000"/>
          <w:sz w:val="20"/>
        </w:rPr>
        <w:t xml:space="preserve">track and record </w:t>
      </w:r>
      <w:r w:rsidR="00EB7B05">
        <w:rPr>
          <w:color w:val="FF0000"/>
          <w:sz w:val="20"/>
        </w:rPr>
        <w:t>appeal</w:t>
      </w:r>
      <w:r w:rsidRPr="004D018B">
        <w:rPr>
          <w:color w:val="FF0000"/>
          <w:sz w:val="20"/>
        </w:rPr>
        <w:t>, including actions undertaken to resolve</w:t>
      </w:r>
      <w:r>
        <w:rPr>
          <w:color w:val="FF0000"/>
          <w:sz w:val="20"/>
        </w:rPr>
        <w:t xml:space="preserve"> the </w:t>
      </w:r>
      <w:r w:rsidR="00EB7B05">
        <w:rPr>
          <w:color w:val="FF0000"/>
          <w:sz w:val="20"/>
        </w:rPr>
        <w:t>appeal</w:t>
      </w:r>
      <w:r>
        <w:rPr>
          <w:color w:val="FF0000"/>
          <w:sz w:val="20"/>
        </w:rPr>
        <w:t>.</w:t>
      </w:r>
    </w:p>
    <w:p w14:paraId="7F03A858" w14:textId="5FBAC797" w:rsidR="00684DDE" w:rsidRPr="00257CC7" w:rsidRDefault="00684DDE" w:rsidP="00684DDE">
      <w:pPr>
        <w:pStyle w:val="ListParagraph"/>
        <w:numPr>
          <w:ilvl w:val="1"/>
          <w:numId w:val="138"/>
        </w:numPr>
        <w:ind w:left="990" w:hanging="810"/>
        <w:jc w:val="both"/>
        <w:rPr>
          <w:color w:val="FF0000"/>
          <w:sz w:val="20"/>
        </w:rPr>
      </w:pPr>
      <w:r w:rsidRPr="00257CC7">
        <w:rPr>
          <w:color w:val="FF0000"/>
          <w:sz w:val="20"/>
        </w:rPr>
        <w:t xml:space="preserve">The designated officer (s) /QMR </w:t>
      </w:r>
      <w:r w:rsidR="00EB7B05">
        <w:rPr>
          <w:color w:val="FF0000"/>
          <w:sz w:val="20"/>
        </w:rPr>
        <w:t xml:space="preserve">/DG/DDG </w:t>
      </w:r>
      <w:r w:rsidRPr="00257CC7">
        <w:rPr>
          <w:color w:val="FF0000"/>
          <w:sz w:val="20"/>
        </w:rPr>
        <w:t>will ensure that any appropriate action is taken in a timely manner.</w:t>
      </w:r>
    </w:p>
    <w:p w14:paraId="7C9C1C9F" w14:textId="5741BCD2" w:rsidR="00D90D0E" w:rsidRPr="00D90D0E" w:rsidRDefault="00840F7B" w:rsidP="00684DDE">
      <w:pPr>
        <w:pStyle w:val="ListParagraph"/>
        <w:numPr>
          <w:ilvl w:val="1"/>
          <w:numId w:val="138"/>
        </w:numPr>
        <w:ind w:left="990" w:hanging="810"/>
        <w:jc w:val="both"/>
        <w:rPr>
          <w:color w:val="FF0000"/>
          <w:sz w:val="20"/>
        </w:rPr>
      </w:pPr>
      <w:r w:rsidRPr="00840F7B">
        <w:rPr>
          <w:sz w:val="20"/>
        </w:rPr>
        <w:t xml:space="preserve">The appeal committee may be convened more than once on the same issue. The majority decision of the Appeal Committee is declared by its Chairman (if available), which is final, conclusive and binding on both parties. </w:t>
      </w:r>
      <w:r w:rsidR="00D90D0E" w:rsidRPr="00D90D0E">
        <w:rPr>
          <w:color w:val="FF0000"/>
          <w:sz w:val="20"/>
        </w:rPr>
        <w:t>PNAC is responsible for all decisions at all levels of the handling process for appeals.</w:t>
      </w:r>
    </w:p>
    <w:p w14:paraId="0139B1F4" w14:textId="77777777" w:rsidR="00840F7B" w:rsidRPr="00840F7B" w:rsidRDefault="00840F7B" w:rsidP="00684DDE">
      <w:pPr>
        <w:pStyle w:val="ListParagraph"/>
        <w:numPr>
          <w:ilvl w:val="1"/>
          <w:numId w:val="138"/>
        </w:numPr>
        <w:ind w:left="990" w:hanging="810"/>
        <w:jc w:val="both"/>
        <w:rPr>
          <w:sz w:val="20"/>
        </w:rPr>
      </w:pPr>
      <w:r w:rsidRPr="00840F7B">
        <w:rPr>
          <w:sz w:val="20"/>
        </w:rPr>
        <w:t xml:space="preserve">If the appeal committee make recommendations in favour of the appellant, the Director General in consultation with the QMR and the concerned Directors will take appropriate action to implement the decision of the appeal committee. </w:t>
      </w:r>
    </w:p>
    <w:p w14:paraId="34A66B07" w14:textId="77777777" w:rsidR="00840F7B" w:rsidRPr="00840F7B" w:rsidRDefault="00840F7B" w:rsidP="00684DDE">
      <w:pPr>
        <w:pStyle w:val="ListParagraph"/>
        <w:numPr>
          <w:ilvl w:val="1"/>
          <w:numId w:val="138"/>
        </w:numPr>
        <w:ind w:left="990" w:hanging="810"/>
        <w:jc w:val="both"/>
        <w:rPr>
          <w:sz w:val="20"/>
        </w:rPr>
      </w:pPr>
      <w:r w:rsidRPr="00840F7B">
        <w:rPr>
          <w:sz w:val="20"/>
        </w:rPr>
        <w:t>QMR notes down the minutes of the meeting(s). The draft minutes are sent by QMR to Chairman Appeal committee for approval. QMR issue the minutes.</w:t>
      </w:r>
    </w:p>
    <w:p w14:paraId="14BB4CB3" w14:textId="22E42C0A" w:rsidR="008C4DD5" w:rsidRPr="008C4DD5" w:rsidRDefault="00840F7B" w:rsidP="008C4DD5">
      <w:pPr>
        <w:pStyle w:val="ListParagraph"/>
        <w:numPr>
          <w:ilvl w:val="1"/>
          <w:numId w:val="138"/>
        </w:numPr>
        <w:ind w:left="990" w:hanging="810"/>
        <w:jc w:val="both"/>
        <w:rPr>
          <w:sz w:val="20"/>
        </w:rPr>
      </w:pPr>
      <w:r w:rsidRPr="00840F7B">
        <w:rPr>
          <w:sz w:val="20"/>
        </w:rPr>
        <w:t xml:space="preserve">QMR will notify the appellant about the decision of PNAC, within </w:t>
      </w:r>
      <w:r w:rsidR="00113DED" w:rsidRPr="00840F7B">
        <w:rPr>
          <w:sz w:val="20"/>
        </w:rPr>
        <w:t>15 working days</w:t>
      </w:r>
      <w:r w:rsidRPr="00840F7B">
        <w:rPr>
          <w:sz w:val="20"/>
        </w:rPr>
        <w:t xml:space="preserve"> from the date of the decision</w:t>
      </w:r>
      <w:r w:rsidR="008C4DD5">
        <w:rPr>
          <w:sz w:val="20"/>
        </w:rPr>
        <w:t xml:space="preserve"> </w:t>
      </w:r>
      <w:r w:rsidR="008C4DD5" w:rsidRPr="008C4DD5">
        <w:rPr>
          <w:color w:val="FF0000"/>
          <w:sz w:val="20"/>
        </w:rPr>
        <w:t>and may give formal notice of the end of the appeals handling process to the appellant</w:t>
      </w:r>
      <w:r w:rsidR="008C4DD5" w:rsidRPr="008C4DD5">
        <w:rPr>
          <w:sz w:val="20"/>
        </w:rPr>
        <w:t>.</w:t>
      </w:r>
    </w:p>
    <w:p w14:paraId="31D308F3" w14:textId="77777777" w:rsidR="00840F7B" w:rsidRPr="00840F7B" w:rsidRDefault="00840F7B" w:rsidP="00684DDE">
      <w:pPr>
        <w:pStyle w:val="ListParagraph"/>
        <w:numPr>
          <w:ilvl w:val="1"/>
          <w:numId w:val="138"/>
        </w:numPr>
        <w:ind w:left="990" w:hanging="810"/>
        <w:jc w:val="both"/>
        <w:rPr>
          <w:sz w:val="20"/>
        </w:rPr>
      </w:pPr>
      <w:r w:rsidRPr="00840F7B">
        <w:rPr>
          <w:sz w:val="20"/>
        </w:rPr>
        <w:t>If the appellant is still not satisfied, the case could be forwarded to the regional or international relevant apex bodies such as IAF/PAC, ILAC/APLAC, SMIIC, IHAF for their input. The appellant shall not have further right of appeal on the same grounds and for the same issue/dispute.</w:t>
      </w:r>
    </w:p>
    <w:p w14:paraId="731B134B" w14:textId="77777777" w:rsidR="00840F7B" w:rsidRPr="00840F7B" w:rsidRDefault="00840F7B" w:rsidP="00684DDE">
      <w:pPr>
        <w:pStyle w:val="ListParagraph"/>
        <w:numPr>
          <w:ilvl w:val="1"/>
          <w:numId w:val="138"/>
        </w:numPr>
        <w:ind w:left="990" w:hanging="810"/>
        <w:jc w:val="both"/>
        <w:rPr>
          <w:sz w:val="20"/>
        </w:rPr>
      </w:pPr>
      <w:r w:rsidRPr="00840F7B">
        <w:rPr>
          <w:sz w:val="20"/>
        </w:rPr>
        <w:t xml:space="preserve">PNAC bears no liability for loss, damage or loss of earnings arising from the decision that is being disputed. </w:t>
      </w:r>
    </w:p>
    <w:p w14:paraId="7F97830D" w14:textId="77777777" w:rsidR="00840F7B" w:rsidRPr="00840F7B" w:rsidRDefault="00840F7B" w:rsidP="00840F7B">
      <w:pPr>
        <w:tabs>
          <w:tab w:val="center" w:pos="4320"/>
          <w:tab w:val="right" w:pos="8640"/>
        </w:tabs>
        <w:spacing w:after="0" w:line="240" w:lineRule="auto"/>
        <w:rPr>
          <w:rFonts w:ascii="Times New Roman" w:eastAsia="Times New Roman" w:hAnsi="Times New Roman" w:cs="Times New Roman"/>
          <w:b/>
          <w:kern w:val="0"/>
          <w:sz w:val="20"/>
          <w:szCs w:val="20"/>
          <w:lang w:val="en-GB"/>
          <w14:ligatures w14:val="none"/>
        </w:rPr>
      </w:pPr>
    </w:p>
    <w:p w14:paraId="728B8161" w14:textId="58A49A56" w:rsidR="00840F7B" w:rsidRPr="00840F7B" w:rsidRDefault="00B4278F" w:rsidP="00840F7B">
      <w:pPr>
        <w:tabs>
          <w:tab w:val="center" w:pos="4320"/>
          <w:tab w:val="right" w:pos="8640"/>
        </w:tabs>
        <w:spacing w:after="0" w:line="240" w:lineRule="auto"/>
        <w:rPr>
          <w:rFonts w:ascii="Times New Roman" w:eastAsia="Times New Roman" w:hAnsi="Times New Roman" w:cs="Times New Roman"/>
          <w:b/>
          <w:kern w:val="0"/>
          <w:sz w:val="20"/>
          <w:szCs w:val="20"/>
          <w:lang w:val="en-GB"/>
          <w14:ligatures w14:val="none"/>
        </w:rPr>
      </w:pPr>
      <w:r>
        <w:rPr>
          <w:rFonts w:ascii="Times New Roman" w:eastAsia="Times New Roman" w:hAnsi="Times New Roman" w:cs="Times New Roman"/>
          <w:b/>
          <w:kern w:val="0"/>
          <w:sz w:val="20"/>
          <w:szCs w:val="20"/>
          <w:lang w:val="en-GB"/>
          <w14:ligatures w14:val="none"/>
        </w:rPr>
        <w:t>7</w:t>
      </w:r>
      <w:r w:rsidR="00840F7B" w:rsidRPr="00840F7B">
        <w:rPr>
          <w:rFonts w:ascii="Times New Roman" w:eastAsia="Times New Roman" w:hAnsi="Times New Roman" w:cs="Times New Roman"/>
          <w:b/>
          <w:kern w:val="0"/>
          <w:sz w:val="20"/>
          <w:szCs w:val="20"/>
          <w:lang w:val="en-GB"/>
          <w14:ligatures w14:val="none"/>
        </w:rPr>
        <w:t>.    Associated Documentation</w:t>
      </w:r>
    </w:p>
    <w:p w14:paraId="6CEF6996" w14:textId="77777777" w:rsidR="00840F7B" w:rsidRPr="00840F7B" w:rsidRDefault="00840F7B" w:rsidP="00840F7B">
      <w:pPr>
        <w:tabs>
          <w:tab w:val="center" w:pos="4320"/>
          <w:tab w:val="right" w:pos="8640"/>
        </w:tabs>
        <w:spacing w:after="0" w:line="240" w:lineRule="auto"/>
        <w:rPr>
          <w:rFonts w:ascii="Times New Roman" w:eastAsia="Times New Roman" w:hAnsi="Times New Roman" w:cs="Times New Roman"/>
          <w:b/>
          <w:kern w:val="0"/>
          <w:sz w:val="20"/>
          <w:szCs w:val="20"/>
          <w:lang w:val="en-GB"/>
          <w14:ligatures w14:val="none"/>
        </w:rPr>
      </w:pPr>
    </w:p>
    <w:p w14:paraId="33EBC4E9" w14:textId="77777777" w:rsidR="00854675" w:rsidRDefault="00854675" w:rsidP="00840F7B">
      <w:pPr>
        <w:numPr>
          <w:ilvl w:val="0"/>
          <w:numId w:val="36"/>
        </w:numPr>
        <w:tabs>
          <w:tab w:val="center" w:pos="4320"/>
          <w:tab w:val="right" w:pos="8640"/>
        </w:tabs>
        <w:spacing w:after="0" w:line="240" w:lineRule="auto"/>
        <w:rPr>
          <w:rFonts w:ascii="Times New Roman" w:eastAsia="Times New Roman" w:hAnsi="Times New Roman" w:cs="Times New Roman"/>
          <w:kern w:val="0"/>
          <w:sz w:val="20"/>
          <w:szCs w:val="20"/>
          <w:lang w:val="en-GB"/>
          <w14:ligatures w14:val="none"/>
        </w:rPr>
      </w:pPr>
      <w:r w:rsidRPr="00854675">
        <w:rPr>
          <w:rFonts w:ascii="Times New Roman" w:eastAsia="Times New Roman" w:hAnsi="Times New Roman" w:cs="Times New Roman"/>
          <w:kern w:val="0"/>
          <w:sz w:val="20"/>
          <w:szCs w:val="20"/>
          <w:lang w:val="en-GB"/>
          <w14:ligatures w14:val="none"/>
        </w:rPr>
        <w:t>Complaint Form</w:t>
      </w:r>
    </w:p>
    <w:p w14:paraId="37B2895E" w14:textId="61E54743" w:rsidR="00840F7B" w:rsidRPr="00840F7B" w:rsidRDefault="00840F7B" w:rsidP="00840F7B">
      <w:pPr>
        <w:numPr>
          <w:ilvl w:val="0"/>
          <w:numId w:val="36"/>
        </w:numPr>
        <w:tabs>
          <w:tab w:val="center" w:pos="4320"/>
          <w:tab w:val="right" w:pos="8640"/>
        </w:tabs>
        <w:spacing w:after="0" w:line="240" w:lineRule="auto"/>
        <w:rPr>
          <w:rFonts w:ascii="Times New Roman" w:eastAsia="Times New Roman" w:hAnsi="Times New Roman" w:cs="Times New Roman"/>
          <w:kern w:val="0"/>
          <w:sz w:val="20"/>
          <w:szCs w:val="20"/>
          <w:lang w:val="en-GB"/>
          <w14:ligatures w14:val="none"/>
        </w:rPr>
      </w:pPr>
      <w:r w:rsidRPr="00840F7B">
        <w:rPr>
          <w:rFonts w:ascii="Times New Roman" w:eastAsia="Times New Roman" w:hAnsi="Times New Roman" w:cs="Times New Roman"/>
          <w:kern w:val="0"/>
          <w:sz w:val="20"/>
          <w:szCs w:val="20"/>
          <w:lang w:val="en-GB"/>
          <w14:ligatures w14:val="none"/>
        </w:rPr>
        <w:t xml:space="preserve">Form for Handling Appeals </w:t>
      </w:r>
    </w:p>
    <w:p w14:paraId="574CA7F3" w14:textId="77777777" w:rsidR="00840F7B" w:rsidRPr="00840F7B" w:rsidRDefault="00840F7B" w:rsidP="00840F7B">
      <w:pPr>
        <w:numPr>
          <w:ilvl w:val="0"/>
          <w:numId w:val="36"/>
        </w:numPr>
        <w:tabs>
          <w:tab w:val="center" w:pos="4320"/>
          <w:tab w:val="right" w:pos="8640"/>
        </w:tabs>
        <w:spacing w:after="0" w:line="240" w:lineRule="auto"/>
        <w:rPr>
          <w:rFonts w:ascii="Times New Roman" w:eastAsia="Times New Roman" w:hAnsi="Times New Roman" w:cs="Times New Roman"/>
          <w:kern w:val="0"/>
          <w:sz w:val="20"/>
          <w:szCs w:val="20"/>
          <w:lang w:val="en-GB"/>
          <w14:ligatures w14:val="none"/>
        </w:rPr>
      </w:pPr>
      <w:r w:rsidRPr="00840F7B">
        <w:rPr>
          <w:rFonts w:ascii="Times New Roman" w:eastAsia="Times New Roman" w:hAnsi="Times New Roman" w:cs="Times New Roman"/>
          <w:kern w:val="0"/>
          <w:sz w:val="20"/>
          <w:szCs w:val="20"/>
          <w:lang w:val="en-GB"/>
          <w14:ligatures w14:val="none"/>
        </w:rPr>
        <w:t>The written appeal from the appellant</w:t>
      </w:r>
    </w:p>
    <w:p w14:paraId="32D3F616" w14:textId="77777777" w:rsidR="00840F7B" w:rsidRPr="00840F7B" w:rsidRDefault="00840F7B" w:rsidP="00840F7B">
      <w:pPr>
        <w:numPr>
          <w:ilvl w:val="0"/>
          <w:numId w:val="36"/>
        </w:numPr>
        <w:tabs>
          <w:tab w:val="center" w:pos="4320"/>
          <w:tab w:val="right" w:pos="8640"/>
        </w:tabs>
        <w:spacing w:after="0" w:line="240" w:lineRule="auto"/>
        <w:rPr>
          <w:rFonts w:ascii="Times New Roman" w:eastAsia="Times New Roman" w:hAnsi="Times New Roman" w:cs="Times New Roman"/>
          <w:kern w:val="0"/>
          <w:sz w:val="20"/>
          <w:szCs w:val="20"/>
          <w:lang w:val="en-GB"/>
          <w14:ligatures w14:val="none"/>
        </w:rPr>
      </w:pPr>
      <w:r w:rsidRPr="00840F7B">
        <w:rPr>
          <w:rFonts w:ascii="Times New Roman" w:eastAsia="Times New Roman" w:hAnsi="Times New Roman" w:cs="Times New Roman"/>
          <w:kern w:val="0"/>
          <w:sz w:val="20"/>
          <w:szCs w:val="20"/>
          <w:lang w:val="en-GB"/>
          <w14:ligatures w14:val="none"/>
        </w:rPr>
        <w:t>The written acknowledgement from PNAC</w:t>
      </w:r>
    </w:p>
    <w:p w14:paraId="0894778C" w14:textId="77777777" w:rsidR="00840F7B" w:rsidRPr="00840F7B" w:rsidRDefault="00840F7B" w:rsidP="00840F7B">
      <w:pPr>
        <w:numPr>
          <w:ilvl w:val="0"/>
          <w:numId w:val="36"/>
        </w:numPr>
        <w:tabs>
          <w:tab w:val="center" w:pos="4320"/>
          <w:tab w:val="right" w:pos="8640"/>
        </w:tabs>
        <w:spacing w:after="0" w:line="240" w:lineRule="auto"/>
        <w:rPr>
          <w:rFonts w:ascii="Times New Roman" w:eastAsia="Times New Roman" w:hAnsi="Times New Roman" w:cs="Times New Roman"/>
          <w:kern w:val="0"/>
          <w:sz w:val="20"/>
          <w:szCs w:val="20"/>
          <w:lang w:val="en-GB"/>
          <w14:ligatures w14:val="none"/>
        </w:rPr>
      </w:pPr>
      <w:r w:rsidRPr="00840F7B">
        <w:rPr>
          <w:rFonts w:ascii="Times New Roman" w:eastAsia="Times New Roman" w:hAnsi="Times New Roman" w:cs="Times New Roman"/>
          <w:kern w:val="0"/>
          <w:sz w:val="20"/>
          <w:szCs w:val="20"/>
          <w:lang w:val="en-GB"/>
          <w14:ligatures w14:val="none"/>
        </w:rPr>
        <w:t>The minute of the Appeal Committee meeting</w:t>
      </w:r>
    </w:p>
    <w:p w14:paraId="42BAE943" w14:textId="77777777" w:rsidR="00840F7B" w:rsidRPr="00840F7B" w:rsidRDefault="00840F7B" w:rsidP="00840F7B">
      <w:pPr>
        <w:numPr>
          <w:ilvl w:val="0"/>
          <w:numId w:val="36"/>
        </w:numPr>
        <w:tabs>
          <w:tab w:val="center" w:pos="4320"/>
          <w:tab w:val="right" w:pos="8640"/>
        </w:tabs>
        <w:spacing w:after="0" w:line="240" w:lineRule="auto"/>
        <w:rPr>
          <w:rFonts w:ascii="Times New Roman" w:eastAsia="Times New Roman" w:hAnsi="Times New Roman" w:cs="Times New Roman"/>
          <w:kern w:val="0"/>
          <w:sz w:val="20"/>
          <w:szCs w:val="20"/>
          <w:lang w:val="en-GB"/>
          <w14:ligatures w14:val="none"/>
        </w:rPr>
      </w:pPr>
      <w:r w:rsidRPr="00840F7B">
        <w:rPr>
          <w:rFonts w:ascii="Times New Roman" w:eastAsia="Times New Roman" w:hAnsi="Times New Roman" w:cs="Times New Roman"/>
          <w:kern w:val="0"/>
          <w:sz w:val="20"/>
          <w:szCs w:val="20"/>
          <w:lang w:val="en-GB"/>
          <w14:ligatures w14:val="none"/>
        </w:rPr>
        <w:t>The written statement to the Appeal Committee Chairman</w:t>
      </w:r>
    </w:p>
    <w:p w14:paraId="17937A0C" w14:textId="77777777" w:rsidR="00840F7B" w:rsidRPr="00840F7B" w:rsidRDefault="00840F7B" w:rsidP="00840F7B">
      <w:pPr>
        <w:numPr>
          <w:ilvl w:val="0"/>
          <w:numId w:val="36"/>
        </w:numPr>
        <w:tabs>
          <w:tab w:val="center" w:pos="4320"/>
          <w:tab w:val="right" w:pos="8640"/>
        </w:tabs>
        <w:spacing w:after="0" w:line="240" w:lineRule="auto"/>
        <w:rPr>
          <w:rFonts w:ascii="Times New Roman" w:eastAsia="Times New Roman" w:hAnsi="Times New Roman" w:cs="Times New Roman"/>
          <w:kern w:val="0"/>
          <w:sz w:val="20"/>
          <w:szCs w:val="20"/>
          <w:lang w:val="en-GB"/>
          <w14:ligatures w14:val="none"/>
        </w:rPr>
      </w:pPr>
      <w:r w:rsidRPr="00840F7B">
        <w:rPr>
          <w:rFonts w:ascii="Times New Roman" w:eastAsia="Times New Roman" w:hAnsi="Times New Roman" w:cs="Times New Roman"/>
          <w:kern w:val="0"/>
          <w:sz w:val="20"/>
          <w:szCs w:val="20"/>
          <w:lang w:val="en-GB"/>
          <w14:ligatures w14:val="none"/>
        </w:rPr>
        <w:t>The notification of Appeals Committee decision</w:t>
      </w:r>
    </w:p>
    <w:p w14:paraId="0FBDD583" w14:textId="77777777" w:rsidR="00840F7B" w:rsidRPr="00840F7B" w:rsidRDefault="00840F7B" w:rsidP="00840F7B">
      <w:pPr>
        <w:numPr>
          <w:ilvl w:val="0"/>
          <w:numId w:val="36"/>
        </w:numPr>
        <w:tabs>
          <w:tab w:val="center" w:pos="4320"/>
          <w:tab w:val="right" w:pos="8640"/>
        </w:tabs>
        <w:spacing w:after="0" w:line="240" w:lineRule="auto"/>
        <w:rPr>
          <w:rFonts w:ascii="Times New Roman" w:eastAsia="Times New Roman" w:hAnsi="Times New Roman" w:cs="Times New Roman"/>
          <w:kern w:val="0"/>
          <w:sz w:val="20"/>
          <w:szCs w:val="20"/>
          <w:lang w:val="en-GB"/>
          <w14:ligatures w14:val="none"/>
        </w:rPr>
      </w:pPr>
      <w:r w:rsidRPr="00840F7B">
        <w:rPr>
          <w:rFonts w:ascii="Times New Roman" w:eastAsia="Times New Roman" w:hAnsi="Times New Roman" w:cs="Times New Roman"/>
          <w:kern w:val="0"/>
          <w:sz w:val="20"/>
          <w:szCs w:val="20"/>
          <w:lang w:val="en-GB"/>
          <w14:ligatures w14:val="none"/>
        </w:rPr>
        <w:lastRenderedPageBreak/>
        <w:t>The letter from the Director General, stating PNAC decision to resolve the issue</w:t>
      </w:r>
    </w:p>
    <w:p w14:paraId="00B4AA15" w14:textId="77777777" w:rsidR="00840F7B" w:rsidRPr="00840F7B" w:rsidRDefault="00840F7B" w:rsidP="00840F7B">
      <w:pPr>
        <w:numPr>
          <w:ilvl w:val="0"/>
          <w:numId w:val="36"/>
        </w:numPr>
        <w:tabs>
          <w:tab w:val="center" w:pos="4320"/>
          <w:tab w:val="right" w:pos="8640"/>
        </w:tabs>
        <w:spacing w:after="0" w:line="240" w:lineRule="auto"/>
        <w:rPr>
          <w:rFonts w:ascii="Times New Roman" w:eastAsia="Times New Roman" w:hAnsi="Times New Roman" w:cs="Times New Roman"/>
          <w:kern w:val="0"/>
          <w:sz w:val="20"/>
          <w:szCs w:val="20"/>
          <w:lang w:val="en-GB"/>
          <w14:ligatures w14:val="none"/>
        </w:rPr>
      </w:pPr>
      <w:r w:rsidRPr="00840F7B">
        <w:rPr>
          <w:rFonts w:ascii="Times New Roman" w:eastAsia="Times New Roman" w:hAnsi="Times New Roman" w:cs="Times New Roman"/>
          <w:kern w:val="0"/>
          <w:sz w:val="20"/>
          <w:szCs w:val="20"/>
          <w:lang w:val="en-GB"/>
          <w14:ligatures w14:val="none"/>
        </w:rPr>
        <w:t>The written objection from the appellant against the composition of the appeal's committee.</w:t>
      </w:r>
    </w:p>
    <w:p w14:paraId="0BE76819" w14:textId="49ED6D16" w:rsidR="00B21F98" w:rsidRPr="00840F7B" w:rsidRDefault="00B21F98" w:rsidP="00421E51">
      <w:pPr>
        <w:tabs>
          <w:tab w:val="left" w:pos="284"/>
        </w:tabs>
        <w:ind w:right="-216"/>
        <w:jc w:val="both"/>
        <w:rPr>
          <w:rFonts w:ascii="Times New Roman" w:hAnsi="Times New Roman" w:cs="Times New Roman"/>
          <w:b/>
          <w:sz w:val="20"/>
          <w:szCs w:val="20"/>
          <w:lang w:val="en-GB"/>
        </w:rPr>
      </w:pPr>
    </w:p>
    <w:sectPr w:rsidR="00B21F98" w:rsidRPr="00840F7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F2855" w14:textId="77777777" w:rsidR="0054303F" w:rsidRDefault="0054303F" w:rsidP="00A2334E">
      <w:pPr>
        <w:spacing w:after="0" w:line="240" w:lineRule="auto"/>
      </w:pPr>
      <w:r>
        <w:separator/>
      </w:r>
    </w:p>
  </w:endnote>
  <w:endnote w:type="continuationSeparator" w:id="0">
    <w:p w14:paraId="5CD35A3D" w14:textId="77777777" w:rsidR="0054303F" w:rsidRDefault="0054303F" w:rsidP="00A23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418305"/>
      <w:docPartObj>
        <w:docPartGallery w:val="Page Numbers (Bottom of Page)"/>
        <w:docPartUnique/>
      </w:docPartObj>
    </w:sdtPr>
    <w:sdtContent>
      <w:sdt>
        <w:sdtPr>
          <w:id w:val="1728636285"/>
          <w:docPartObj>
            <w:docPartGallery w:val="Page Numbers (Top of Page)"/>
            <w:docPartUnique/>
          </w:docPartObj>
        </w:sdtPr>
        <w:sdtContent>
          <w:p w14:paraId="65705D22" w14:textId="0E16858C" w:rsidR="00A2334E" w:rsidRDefault="00A2334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2797BEA" w14:textId="65799C85" w:rsidR="00404625" w:rsidRDefault="00404625">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7ADB8" w14:textId="77777777" w:rsidR="0054303F" w:rsidRDefault="0054303F" w:rsidP="00A2334E">
      <w:pPr>
        <w:spacing w:after="0" w:line="240" w:lineRule="auto"/>
      </w:pPr>
      <w:r>
        <w:separator/>
      </w:r>
    </w:p>
  </w:footnote>
  <w:footnote w:type="continuationSeparator" w:id="0">
    <w:p w14:paraId="747B48AD" w14:textId="77777777" w:rsidR="0054303F" w:rsidRDefault="0054303F" w:rsidP="00A23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54A9D" w14:textId="5140F49D" w:rsidR="008F52F5" w:rsidRDefault="008F52F5">
    <w:pPr>
      <w:pStyle w:val="Heade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96"/>
      <w:gridCol w:w="4758"/>
      <w:gridCol w:w="2459"/>
    </w:tblGrid>
    <w:tr w:rsidR="008F52F5" w14:paraId="12E1F229" w14:textId="77777777" w:rsidTr="00BE59F3">
      <w:trPr>
        <w:trHeight w:val="1132"/>
      </w:trPr>
      <w:tc>
        <w:tcPr>
          <w:tcW w:w="2296" w:type="dxa"/>
          <w:vAlign w:val="center"/>
        </w:tcPr>
        <w:p w14:paraId="45A0B623" w14:textId="600CFA3C" w:rsidR="008F52F5" w:rsidRDefault="008F52F5" w:rsidP="00500012">
          <w:pPr>
            <w:pStyle w:val="Header"/>
            <w:jc w:val="center"/>
            <w:rPr>
              <w:sz w:val="28"/>
            </w:rPr>
          </w:pPr>
          <w:r w:rsidRPr="00407870">
            <w:rPr>
              <w:rFonts w:ascii="Courier" w:hAnsi="Courier"/>
              <w:noProof/>
              <w:sz w:val="28"/>
            </w:rPr>
            <w:drawing>
              <wp:inline distT="0" distB="0" distL="0" distR="0" wp14:anchorId="09EC3457" wp14:editId="2F796B0F">
                <wp:extent cx="1181100" cy="61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615950"/>
                        </a:xfrm>
                        <a:prstGeom prst="rect">
                          <a:avLst/>
                        </a:prstGeom>
                        <a:noFill/>
                        <a:ln>
                          <a:noFill/>
                        </a:ln>
                      </pic:spPr>
                    </pic:pic>
                  </a:graphicData>
                </a:graphic>
              </wp:inline>
            </w:drawing>
          </w:r>
        </w:p>
      </w:tc>
      <w:tc>
        <w:tcPr>
          <w:tcW w:w="4758" w:type="dxa"/>
          <w:vAlign w:val="center"/>
        </w:tcPr>
        <w:p w14:paraId="41782FF6" w14:textId="5512ECA2" w:rsidR="008F52F5" w:rsidRPr="00BE59F3" w:rsidRDefault="0057160F" w:rsidP="00500012">
          <w:pPr>
            <w:pStyle w:val="Header"/>
            <w:jc w:val="center"/>
            <w:rPr>
              <w:b/>
              <w:bCs/>
              <w:sz w:val="28"/>
            </w:rPr>
          </w:pPr>
          <w:r>
            <w:rPr>
              <w:b/>
              <w:bCs/>
              <w:sz w:val="28"/>
            </w:rPr>
            <w:t>PROCEDURE MANUAL</w:t>
          </w:r>
          <w:r w:rsidR="00CE1FE7">
            <w:rPr>
              <w:b/>
              <w:bCs/>
              <w:sz w:val="28"/>
            </w:rPr>
            <w:t xml:space="preserve"> FOR MANAGEMENT OF COMPLAINT AND APPEAL</w:t>
          </w:r>
        </w:p>
      </w:tc>
      <w:tc>
        <w:tcPr>
          <w:tcW w:w="2459" w:type="dxa"/>
          <w:vAlign w:val="center"/>
        </w:tcPr>
        <w:p w14:paraId="3AD4C2A4" w14:textId="23BDA3A3" w:rsidR="008F52F5" w:rsidRPr="008027AF" w:rsidRDefault="008F52F5" w:rsidP="00500012">
          <w:pPr>
            <w:pStyle w:val="Header"/>
            <w:rPr>
              <w:szCs w:val="24"/>
            </w:rPr>
          </w:pPr>
          <w:r w:rsidRPr="008027AF">
            <w:rPr>
              <w:szCs w:val="24"/>
            </w:rPr>
            <w:t>P</w:t>
          </w:r>
          <w:r>
            <w:rPr>
              <w:szCs w:val="24"/>
            </w:rPr>
            <w:t>M</w:t>
          </w:r>
          <w:r w:rsidRPr="008027AF">
            <w:rPr>
              <w:szCs w:val="24"/>
            </w:rPr>
            <w:t>-</w:t>
          </w:r>
          <w:r w:rsidR="002E383A">
            <w:rPr>
              <w:szCs w:val="24"/>
            </w:rPr>
            <w:t>04</w:t>
          </w:r>
        </w:p>
        <w:p w14:paraId="0F3BD1FE" w14:textId="7147B319" w:rsidR="008F52F5" w:rsidRPr="008027AF" w:rsidRDefault="008F52F5" w:rsidP="00500012">
          <w:pPr>
            <w:pStyle w:val="Header"/>
            <w:rPr>
              <w:szCs w:val="24"/>
            </w:rPr>
          </w:pPr>
          <w:r w:rsidRPr="008027AF">
            <w:rPr>
              <w:szCs w:val="24"/>
            </w:rPr>
            <w:t xml:space="preserve">Issue Date: </w:t>
          </w:r>
          <w:r w:rsidR="0077615A">
            <w:rPr>
              <w:szCs w:val="24"/>
            </w:rPr>
            <w:t>01</w:t>
          </w:r>
          <w:r>
            <w:rPr>
              <w:szCs w:val="24"/>
            </w:rPr>
            <w:t>/</w:t>
          </w:r>
          <w:r w:rsidR="0077615A">
            <w:rPr>
              <w:szCs w:val="24"/>
            </w:rPr>
            <w:t>01</w:t>
          </w:r>
          <w:r>
            <w:rPr>
              <w:szCs w:val="24"/>
            </w:rPr>
            <w:t>/</w:t>
          </w:r>
          <w:r w:rsidR="00CE1FE7">
            <w:rPr>
              <w:szCs w:val="24"/>
            </w:rPr>
            <w:t>20</w:t>
          </w:r>
          <w:r>
            <w:rPr>
              <w:szCs w:val="24"/>
            </w:rPr>
            <w:t>2</w:t>
          </w:r>
          <w:r w:rsidR="0077615A">
            <w:rPr>
              <w:szCs w:val="24"/>
            </w:rPr>
            <w:t>4</w:t>
          </w:r>
        </w:p>
        <w:p w14:paraId="04F3AA89" w14:textId="0C0FA0EC" w:rsidR="008F52F5" w:rsidRDefault="008F52F5" w:rsidP="00500012">
          <w:pPr>
            <w:pStyle w:val="Header"/>
            <w:rPr>
              <w:sz w:val="28"/>
            </w:rPr>
          </w:pPr>
          <w:r w:rsidRPr="008027AF">
            <w:rPr>
              <w:szCs w:val="24"/>
            </w:rPr>
            <w:t xml:space="preserve">Rev No: </w:t>
          </w:r>
          <w:r w:rsidR="0077615A">
            <w:rPr>
              <w:szCs w:val="24"/>
            </w:rPr>
            <w:t>01</w:t>
          </w:r>
        </w:p>
      </w:tc>
    </w:tr>
  </w:tbl>
  <w:p w14:paraId="152B28BE" w14:textId="77777777" w:rsidR="008F52F5" w:rsidRDefault="008F52F5" w:rsidP="003F4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645"/>
    <w:multiLevelType w:val="multilevel"/>
    <w:tmpl w:val="21BA656C"/>
    <w:lvl w:ilvl="0">
      <w:start w:val="5"/>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26C55"/>
    <w:multiLevelType w:val="hybridMultilevel"/>
    <w:tmpl w:val="B4DA9E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D63B2F"/>
    <w:multiLevelType w:val="hybridMultilevel"/>
    <w:tmpl w:val="610A278E"/>
    <w:lvl w:ilvl="0" w:tplc="FA52DDAA">
      <w:start w:val="1"/>
      <w:numFmt w:val="bullet"/>
      <w:lvlText w:val="•"/>
      <w:lvlJc w:val="left"/>
      <w:pPr>
        <w:ind w:left="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DAD57A">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C8B2BE">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EC4508">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DCD170">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3A173C">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C8F0EA">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6080C4">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0833BA">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953E12"/>
    <w:multiLevelType w:val="hybridMultilevel"/>
    <w:tmpl w:val="D6CC0F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A10EA9"/>
    <w:multiLevelType w:val="multilevel"/>
    <w:tmpl w:val="55D892C8"/>
    <w:lvl w:ilvl="0">
      <w:start w:val="5"/>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35741B2"/>
    <w:multiLevelType w:val="multilevel"/>
    <w:tmpl w:val="0B04F2F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73C2C14"/>
    <w:multiLevelType w:val="multilevel"/>
    <w:tmpl w:val="27BA8D9A"/>
    <w:lvl w:ilvl="0">
      <w:start w:val="5"/>
      <w:numFmt w:val="decimal"/>
      <w:lvlText w:val="%1"/>
      <w:lvlJc w:val="left"/>
      <w:pPr>
        <w:tabs>
          <w:tab w:val="num" w:pos="855"/>
        </w:tabs>
        <w:ind w:left="855" w:hanging="855"/>
      </w:pPr>
      <w:rPr>
        <w:rFonts w:hint="default"/>
        <w:b/>
      </w:rPr>
    </w:lvl>
    <w:lvl w:ilvl="1">
      <w:start w:val="4"/>
      <w:numFmt w:val="decimal"/>
      <w:lvlText w:val="%1.%2"/>
      <w:lvlJc w:val="left"/>
      <w:pPr>
        <w:tabs>
          <w:tab w:val="num" w:pos="855"/>
        </w:tabs>
        <w:ind w:left="855" w:hanging="855"/>
      </w:pPr>
      <w:rPr>
        <w:rFonts w:hint="default"/>
        <w:b w:val="0"/>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15:restartNumberingAfterBreak="0">
    <w:nsid w:val="0831757D"/>
    <w:multiLevelType w:val="multilevel"/>
    <w:tmpl w:val="2A56A05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9B9398D"/>
    <w:multiLevelType w:val="hybridMultilevel"/>
    <w:tmpl w:val="0BECB97A"/>
    <w:lvl w:ilvl="0" w:tplc="2FE2470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69F4A">
      <w:start w:val="1"/>
      <w:numFmt w:val="bullet"/>
      <w:lvlText w:val="o"/>
      <w:lvlJc w:val="left"/>
      <w:pPr>
        <w:ind w:left="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BC02C2">
      <w:start w:val="1"/>
      <w:numFmt w:val="bullet"/>
      <w:lvlText w:val="▪"/>
      <w:lvlJc w:val="left"/>
      <w:pPr>
        <w:ind w:left="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42196E">
      <w:start w:val="1"/>
      <w:numFmt w:val="bullet"/>
      <w:lvlRestart w:val="0"/>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C4A5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F29F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3488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5E63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6AA4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A645155"/>
    <w:multiLevelType w:val="multilevel"/>
    <w:tmpl w:val="FAFE9626"/>
    <w:lvl w:ilvl="0">
      <w:start w:val="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C6777FF"/>
    <w:multiLevelType w:val="multilevel"/>
    <w:tmpl w:val="81900F38"/>
    <w:lvl w:ilvl="0">
      <w:start w:val="5"/>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CA13FC9"/>
    <w:multiLevelType w:val="hybridMultilevel"/>
    <w:tmpl w:val="A222A2B6"/>
    <w:lvl w:ilvl="0" w:tplc="4F4ED82E">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0CA662B9"/>
    <w:multiLevelType w:val="hybridMultilevel"/>
    <w:tmpl w:val="5A7007C4"/>
    <w:lvl w:ilvl="0" w:tplc="5524AF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70A676">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CFA3A">
      <w:start w:val="1"/>
      <w:numFmt w:val="lowerRoman"/>
      <w:lvlText w:val="%3"/>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689C46">
      <w:start w:val="1"/>
      <w:numFmt w:val="decimal"/>
      <w:lvlRestart w:val="0"/>
      <w:lvlText w:val="%4."/>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BE562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F45B98">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6AF758">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620B98">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CD56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E237B3F"/>
    <w:multiLevelType w:val="hybridMultilevel"/>
    <w:tmpl w:val="C198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EF189A"/>
    <w:multiLevelType w:val="multilevel"/>
    <w:tmpl w:val="DF2AE476"/>
    <w:lvl w:ilvl="0">
      <w:start w:val="1"/>
      <w:numFmt w:val="decimal"/>
      <w:lvlText w:val="%1."/>
      <w:lvlJc w:val="left"/>
      <w:pPr>
        <w:ind w:left="720" w:hanging="360"/>
      </w:pPr>
      <w:rPr>
        <w:rFonts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F362C6C"/>
    <w:multiLevelType w:val="hybridMultilevel"/>
    <w:tmpl w:val="C92AE68A"/>
    <w:lvl w:ilvl="0" w:tplc="E5A6AA3A">
      <w:start w:val="1"/>
      <w:numFmt w:val="bullet"/>
      <w:lvlText w:val="-"/>
      <w:lvlJc w:val="left"/>
      <w:pPr>
        <w:ind w:left="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2EA476">
      <w:start w:val="1"/>
      <w:numFmt w:val="bullet"/>
      <w:lvlText w:val="o"/>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E433F2">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0AE7E8">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E4D5DE">
      <w:start w:val="1"/>
      <w:numFmt w:val="bullet"/>
      <w:lvlText w:val="o"/>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EE4578">
      <w:start w:val="1"/>
      <w:numFmt w:val="bullet"/>
      <w:lvlText w:val="▪"/>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ECFF50">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52AB88">
      <w:start w:val="1"/>
      <w:numFmt w:val="bullet"/>
      <w:lvlText w:val="o"/>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2225AC">
      <w:start w:val="1"/>
      <w:numFmt w:val="bullet"/>
      <w:lvlText w:val="▪"/>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F4E5FFE"/>
    <w:multiLevelType w:val="hybridMultilevel"/>
    <w:tmpl w:val="92AA04A6"/>
    <w:lvl w:ilvl="0" w:tplc="9DB0D4CA">
      <w:start w:val="1"/>
      <w:numFmt w:val="lowerLetter"/>
      <w:lvlText w:val="%1."/>
      <w:lvlJc w:val="left"/>
      <w:pPr>
        <w:tabs>
          <w:tab w:val="num" w:pos="1080"/>
        </w:tabs>
        <w:ind w:left="1080" w:hanging="360"/>
      </w:pPr>
      <w:rPr>
        <w:rFonts w:hint="default"/>
      </w:rPr>
    </w:lvl>
    <w:lvl w:ilvl="1" w:tplc="7906565C" w:tentative="1">
      <w:start w:val="1"/>
      <w:numFmt w:val="bullet"/>
      <w:lvlText w:val="o"/>
      <w:lvlJc w:val="left"/>
      <w:pPr>
        <w:tabs>
          <w:tab w:val="num" w:pos="1800"/>
        </w:tabs>
        <w:ind w:left="1800" w:hanging="360"/>
      </w:pPr>
      <w:rPr>
        <w:rFonts w:ascii="Courier New" w:hAnsi="Courier New" w:hint="default"/>
      </w:rPr>
    </w:lvl>
    <w:lvl w:ilvl="2" w:tplc="58680796" w:tentative="1">
      <w:start w:val="1"/>
      <w:numFmt w:val="bullet"/>
      <w:lvlText w:val=""/>
      <w:lvlJc w:val="left"/>
      <w:pPr>
        <w:tabs>
          <w:tab w:val="num" w:pos="2520"/>
        </w:tabs>
        <w:ind w:left="2520" w:hanging="360"/>
      </w:pPr>
      <w:rPr>
        <w:rFonts w:ascii="Wingdings" w:hAnsi="Wingdings" w:hint="default"/>
      </w:rPr>
    </w:lvl>
    <w:lvl w:ilvl="3" w:tplc="4A2A97E0" w:tentative="1">
      <w:start w:val="1"/>
      <w:numFmt w:val="bullet"/>
      <w:lvlText w:val=""/>
      <w:lvlJc w:val="left"/>
      <w:pPr>
        <w:tabs>
          <w:tab w:val="num" w:pos="3240"/>
        </w:tabs>
        <w:ind w:left="3240" w:hanging="360"/>
      </w:pPr>
      <w:rPr>
        <w:rFonts w:ascii="Symbol" w:hAnsi="Symbol" w:hint="default"/>
      </w:rPr>
    </w:lvl>
    <w:lvl w:ilvl="4" w:tplc="11BA704A" w:tentative="1">
      <w:start w:val="1"/>
      <w:numFmt w:val="bullet"/>
      <w:lvlText w:val="o"/>
      <w:lvlJc w:val="left"/>
      <w:pPr>
        <w:tabs>
          <w:tab w:val="num" w:pos="3960"/>
        </w:tabs>
        <w:ind w:left="3960" w:hanging="360"/>
      </w:pPr>
      <w:rPr>
        <w:rFonts w:ascii="Courier New" w:hAnsi="Courier New" w:hint="default"/>
      </w:rPr>
    </w:lvl>
    <w:lvl w:ilvl="5" w:tplc="563A69BA" w:tentative="1">
      <w:start w:val="1"/>
      <w:numFmt w:val="bullet"/>
      <w:lvlText w:val=""/>
      <w:lvlJc w:val="left"/>
      <w:pPr>
        <w:tabs>
          <w:tab w:val="num" w:pos="4680"/>
        </w:tabs>
        <w:ind w:left="4680" w:hanging="360"/>
      </w:pPr>
      <w:rPr>
        <w:rFonts w:ascii="Wingdings" w:hAnsi="Wingdings" w:hint="default"/>
      </w:rPr>
    </w:lvl>
    <w:lvl w:ilvl="6" w:tplc="6308BDAC" w:tentative="1">
      <w:start w:val="1"/>
      <w:numFmt w:val="bullet"/>
      <w:lvlText w:val=""/>
      <w:lvlJc w:val="left"/>
      <w:pPr>
        <w:tabs>
          <w:tab w:val="num" w:pos="5400"/>
        </w:tabs>
        <w:ind w:left="5400" w:hanging="360"/>
      </w:pPr>
      <w:rPr>
        <w:rFonts w:ascii="Symbol" w:hAnsi="Symbol" w:hint="default"/>
      </w:rPr>
    </w:lvl>
    <w:lvl w:ilvl="7" w:tplc="068EC66E" w:tentative="1">
      <w:start w:val="1"/>
      <w:numFmt w:val="bullet"/>
      <w:lvlText w:val="o"/>
      <w:lvlJc w:val="left"/>
      <w:pPr>
        <w:tabs>
          <w:tab w:val="num" w:pos="6120"/>
        </w:tabs>
        <w:ind w:left="6120" w:hanging="360"/>
      </w:pPr>
      <w:rPr>
        <w:rFonts w:ascii="Courier New" w:hAnsi="Courier New" w:hint="default"/>
      </w:rPr>
    </w:lvl>
    <w:lvl w:ilvl="8" w:tplc="E9807CF8"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FFD0E3E"/>
    <w:multiLevelType w:val="hybridMultilevel"/>
    <w:tmpl w:val="27962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8750B8"/>
    <w:multiLevelType w:val="hybridMultilevel"/>
    <w:tmpl w:val="CF50C02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1121F93"/>
    <w:multiLevelType w:val="multilevel"/>
    <w:tmpl w:val="FA72B2B4"/>
    <w:lvl w:ilvl="0">
      <w:start w:val="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1146F89"/>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12573BC2"/>
    <w:multiLevelType w:val="hybridMultilevel"/>
    <w:tmpl w:val="6E1EDF3A"/>
    <w:lvl w:ilvl="0" w:tplc="9DB0D4CA">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129A586D"/>
    <w:multiLevelType w:val="multilevel"/>
    <w:tmpl w:val="3E7436F6"/>
    <w:lvl w:ilvl="0">
      <w:start w:val="5"/>
      <w:numFmt w:val="decimal"/>
      <w:lvlText w:val="%1"/>
      <w:lvlJc w:val="left"/>
      <w:pPr>
        <w:ind w:left="444" w:hanging="444"/>
      </w:pPr>
      <w:rPr>
        <w:rFonts w:hint="default"/>
      </w:rPr>
    </w:lvl>
    <w:lvl w:ilvl="1">
      <w:start w:val="5"/>
      <w:numFmt w:val="decimal"/>
      <w:lvlText w:val="%1.%2"/>
      <w:lvlJc w:val="left"/>
      <w:pPr>
        <w:ind w:left="444"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52316C6"/>
    <w:multiLevelType w:val="hybridMultilevel"/>
    <w:tmpl w:val="D540A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7677BE2"/>
    <w:multiLevelType w:val="hybridMultilevel"/>
    <w:tmpl w:val="CC8CA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B6F1FBC"/>
    <w:multiLevelType w:val="hybridMultilevel"/>
    <w:tmpl w:val="63AE6A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BD032CD"/>
    <w:multiLevelType w:val="hybridMultilevel"/>
    <w:tmpl w:val="3AEE1BE4"/>
    <w:lvl w:ilvl="0" w:tplc="70B44A2A">
      <w:start w:val="1"/>
      <w:numFmt w:val="bullet"/>
      <w:lvlText w:val="-"/>
      <w:lvlJc w:val="left"/>
      <w:pPr>
        <w:ind w:left="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0EABB4">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24517E">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1A296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0AB7B0">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444122">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F6448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9062BC">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B612D4">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D3D765C"/>
    <w:multiLevelType w:val="hybridMultilevel"/>
    <w:tmpl w:val="73D41026"/>
    <w:lvl w:ilvl="0" w:tplc="9DB0D4CA">
      <w:start w:val="1"/>
      <w:numFmt w:val="lowerLetter"/>
      <w:lvlText w:val="%1."/>
      <w:lvlJc w:val="left"/>
      <w:pPr>
        <w:tabs>
          <w:tab w:val="num" w:pos="720"/>
        </w:tabs>
        <w:ind w:left="720" w:hanging="360"/>
      </w:pPr>
      <w:rPr>
        <w:rFonts w:hint="default"/>
      </w:rPr>
    </w:lvl>
    <w:lvl w:ilvl="1" w:tplc="DB40D54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F69270E"/>
    <w:multiLevelType w:val="hybridMultilevel"/>
    <w:tmpl w:val="D7A0A696"/>
    <w:lvl w:ilvl="0" w:tplc="4F4ED82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FF22D3A"/>
    <w:multiLevelType w:val="hybridMultilevel"/>
    <w:tmpl w:val="79FADB08"/>
    <w:lvl w:ilvl="0" w:tplc="613CCE7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446DA">
      <w:start w:val="1"/>
      <w:numFmt w:val="bullet"/>
      <w:lvlText w:val="o"/>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A67B6">
      <w:start w:val="1"/>
      <w:numFmt w:val="bullet"/>
      <w:lvlText w:val="▪"/>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7C2CB8">
      <w:start w:val="1"/>
      <w:numFmt w:val="bullet"/>
      <w:lvlRestart w:val="0"/>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E110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34299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B872B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64230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B0931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1590006"/>
    <w:multiLevelType w:val="hybridMultilevel"/>
    <w:tmpl w:val="360CBA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24143BE"/>
    <w:multiLevelType w:val="hybridMultilevel"/>
    <w:tmpl w:val="1276A5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24982112"/>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24F05567"/>
    <w:multiLevelType w:val="multilevel"/>
    <w:tmpl w:val="5444246C"/>
    <w:lvl w:ilvl="0">
      <w:start w:val="5"/>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25BB41DD"/>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262A654F"/>
    <w:multiLevelType w:val="hybridMultilevel"/>
    <w:tmpl w:val="8ACA0A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D45067"/>
    <w:multiLevelType w:val="hybridMultilevel"/>
    <w:tmpl w:val="7B24B652"/>
    <w:lvl w:ilvl="0" w:tplc="4F4ED82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8562226"/>
    <w:multiLevelType w:val="multilevel"/>
    <w:tmpl w:val="C5C845D4"/>
    <w:lvl w:ilvl="0">
      <w:start w:val="5"/>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8" w15:restartNumberingAfterBreak="0">
    <w:nsid w:val="288F30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9462F39"/>
    <w:multiLevelType w:val="hybridMultilevel"/>
    <w:tmpl w:val="9E8E1F2A"/>
    <w:lvl w:ilvl="0" w:tplc="4F4ED82E">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29D76144"/>
    <w:multiLevelType w:val="multilevel"/>
    <w:tmpl w:val="66FA0E24"/>
    <w:lvl w:ilvl="0">
      <w:start w:val="1"/>
      <w:numFmt w:val="decimal"/>
      <w:lvlText w:val="%1."/>
      <w:lvlJc w:val="left"/>
      <w:pPr>
        <w:ind w:left="720" w:hanging="360"/>
      </w:pPr>
      <w:rPr>
        <w:rFonts w:hint="default"/>
      </w:rPr>
    </w:lvl>
    <w:lvl w:ilvl="1">
      <w:start w:val="1"/>
      <w:numFmt w:val="decimal"/>
      <w:isLgl/>
      <w:lvlText w:val="%1.%2"/>
      <w:lvlJc w:val="left"/>
      <w:pPr>
        <w:ind w:left="45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1" w15:restartNumberingAfterBreak="0">
    <w:nsid w:val="2ACD2BDD"/>
    <w:multiLevelType w:val="hybridMultilevel"/>
    <w:tmpl w:val="F0B25C0E"/>
    <w:lvl w:ilvl="0" w:tplc="4F4ED82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ADC6B2D"/>
    <w:multiLevelType w:val="hybridMultilevel"/>
    <w:tmpl w:val="F37EC79E"/>
    <w:lvl w:ilvl="0" w:tplc="4F4ED82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B35593B"/>
    <w:multiLevelType w:val="multilevel"/>
    <w:tmpl w:val="88AEFBA2"/>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2C4219E5"/>
    <w:multiLevelType w:val="hybridMultilevel"/>
    <w:tmpl w:val="FF9ED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D22346F"/>
    <w:multiLevelType w:val="hybridMultilevel"/>
    <w:tmpl w:val="86E21CEA"/>
    <w:lvl w:ilvl="0" w:tplc="9DB0D4CA">
      <w:start w:val="1"/>
      <w:numFmt w:val="lowerLetter"/>
      <w:lvlText w:val="%1."/>
      <w:lvlJc w:val="left"/>
      <w:pPr>
        <w:tabs>
          <w:tab w:val="num" w:pos="1080"/>
        </w:tabs>
        <w:ind w:left="1080" w:hanging="360"/>
      </w:pPr>
      <w:rPr>
        <w:rFonts w:hint="default"/>
      </w:rPr>
    </w:lvl>
    <w:lvl w:ilvl="1" w:tplc="648E26F8" w:tentative="1">
      <w:start w:val="1"/>
      <w:numFmt w:val="bullet"/>
      <w:lvlText w:val="o"/>
      <w:lvlJc w:val="left"/>
      <w:pPr>
        <w:tabs>
          <w:tab w:val="num" w:pos="2160"/>
        </w:tabs>
        <w:ind w:left="2160" w:hanging="360"/>
      </w:pPr>
      <w:rPr>
        <w:rFonts w:ascii="Courier New" w:hAnsi="Courier New" w:hint="default"/>
      </w:rPr>
    </w:lvl>
    <w:lvl w:ilvl="2" w:tplc="6C0A488E" w:tentative="1">
      <w:start w:val="1"/>
      <w:numFmt w:val="bullet"/>
      <w:lvlText w:val=""/>
      <w:lvlJc w:val="left"/>
      <w:pPr>
        <w:tabs>
          <w:tab w:val="num" w:pos="2880"/>
        </w:tabs>
        <w:ind w:left="2880" w:hanging="360"/>
      </w:pPr>
      <w:rPr>
        <w:rFonts w:ascii="Wingdings" w:hAnsi="Wingdings" w:hint="default"/>
      </w:rPr>
    </w:lvl>
    <w:lvl w:ilvl="3" w:tplc="D9EA6EBA" w:tentative="1">
      <w:start w:val="1"/>
      <w:numFmt w:val="bullet"/>
      <w:lvlText w:val=""/>
      <w:lvlJc w:val="left"/>
      <w:pPr>
        <w:tabs>
          <w:tab w:val="num" w:pos="3600"/>
        </w:tabs>
        <w:ind w:left="3600" w:hanging="360"/>
      </w:pPr>
      <w:rPr>
        <w:rFonts w:ascii="Symbol" w:hAnsi="Symbol" w:hint="default"/>
      </w:rPr>
    </w:lvl>
    <w:lvl w:ilvl="4" w:tplc="69B22BFE" w:tentative="1">
      <w:start w:val="1"/>
      <w:numFmt w:val="bullet"/>
      <w:lvlText w:val="o"/>
      <w:lvlJc w:val="left"/>
      <w:pPr>
        <w:tabs>
          <w:tab w:val="num" w:pos="4320"/>
        </w:tabs>
        <w:ind w:left="4320" w:hanging="360"/>
      </w:pPr>
      <w:rPr>
        <w:rFonts w:ascii="Courier New" w:hAnsi="Courier New" w:hint="default"/>
      </w:rPr>
    </w:lvl>
    <w:lvl w:ilvl="5" w:tplc="2DD0EDE8" w:tentative="1">
      <w:start w:val="1"/>
      <w:numFmt w:val="bullet"/>
      <w:lvlText w:val=""/>
      <w:lvlJc w:val="left"/>
      <w:pPr>
        <w:tabs>
          <w:tab w:val="num" w:pos="5040"/>
        </w:tabs>
        <w:ind w:left="5040" w:hanging="360"/>
      </w:pPr>
      <w:rPr>
        <w:rFonts w:ascii="Wingdings" w:hAnsi="Wingdings" w:hint="default"/>
      </w:rPr>
    </w:lvl>
    <w:lvl w:ilvl="6" w:tplc="75B2880C" w:tentative="1">
      <w:start w:val="1"/>
      <w:numFmt w:val="bullet"/>
      <w:lvlText w:val=""/>
      <w:lvlJc w:val="left"/>
      <w:pPr>
        <w:tabs>
          <w:tab w:val="num" w:pos="5760"/>
        </w:tabs>
        <w:ind w:left="5760" w:hanging="360"/>
      </w:pPr>
      <w:rPr>
        <w:rFonts w:ascii="Symbol" w:hAnsi="Symbol" w:hint="default"/>
      </w:rPr>
    </w:lvl>
    <w:lvl w:ilvl="7" w:tplc="AD589262" w:tentative="1">
      <w:start w:val="1"/>
      <w:numFmt w:val="bullet"/>
      <w:lvlText w:val="o"/>
      <w:lvlJc w:val="left"/>
      <w:pPr>
        <w:tabs>
          <w:tab w:val="num" w:pos="6480"/>
        </w:tabs>
        <w:ind w:left="6480" w:hanging="360"/>
      </w:pPr>
      <w:rPr>
        <w:rFonts w:ascii="Courier New" w:hAnsi="Courier New" w:hint="default"/>
      </w:rPr>
    </w:lvl>
    <w:lvl w:ilvl="8" w:tplc="1F184DDC"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2E4263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E8C5D37"/>
    <w:multiLevelType w:val="hybridMultilevel"/>
    <w:tmpl w:val="6CB6F83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2F133155"/>
    <w:multiLevelType w:val="multilevel"/>
    <w:tmpl w:val="9F6A264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2F2022A6"/>
    <w:multiLevelType w:val="hybridMultilevel"/>
    <w:tmpl w:val="54AA9954"/>
    <w:lvl w:ilvl="0" w:tplc="08090017">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0" w15:restartNumberingAfterBreak="0">
    <w:nsid w:val="2FD41085"/>
    <w:multiLevelType w:val="hybridMultilevel"/>
    <w:tmpl w:val="A816F6BE"/>
    <w:lvl w:ilvl="0" w:tplc="725E064C">
      <w:start w:val="1"/>
      <w:numFmt w:val="lowerLetter"/>
      <w:lvlText w:val="%1."/>
      <w:lvlJc w:val="left"/>
      <w:pPr>
        <w:tabs>
          <w:tab w:val="num" w:pos="720"/>
        </w:tabs>
        <w:ind w:left="720" w:hanging="360"/>
      </w:pPr>
      <w:rPr>
        <w:rFonts w:hint="default"/>
        <w:b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26D2E88"/>
    <w:multiLevelType w:val="hybridMultilevel"/>
    <w:tmpl w:val="25800A5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29717A8"/>
    <w:multiLevelType w:val="multilevel"/>
    <w:tmpl w:val="693A650E"/>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2"/>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3" w15:restartNumberingAfterBreak="0">
    <w:nsid w:val="32A64DED"/>
    <w:multiLevelType w:val="hybridMultilevel"/>
    <w:tmpl w:val="2D9C2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3685F85"/>
    <w:multiLevelType w:val="singleLevel"/>
    <w:tmpl w:val="601446E2"/>
    <w:lvl w:ilvl="0">
      <w:start w:val="1"/>
      <w:numFmt w:val="decimal"/>
      <w:lvlText w:val="%1."/>
      <w:lvlJc w:val="left"/>
      <w:pPr>
        <w:tabs>
          <w:tab w:val="num" w:pos="420"/>
        </w:tabs>
        <w:ind w:left="420" w:hanging="420"/>
      </w:pPr>
      <w:rPr>
        <w:rFonts w:hint="default"/>
        <w:u w:val="none"/>
      </w:rPr>
    </w:lvl>
  </w:abstractNum>
  <w:abstractNum w:abstractNumId="55" w15:restartNumberingAfterBreak="0">
    <w:nsid w:val="34E45FF9"/>
    <w:multiLevelType w:val="hybridMultilevel"/>
    <w:tmpl w:val="983A711A"/>
    <w:lvl w:ilvl="0" w:tplc="9DB0D4CA">
      <w:start w:val="1"/>
      <w:numFmt w:val="lowerLetter"/>
      <w:lvlText w:val="%1."/>
      <w:lvlJc w:val="left"/>
      <w:pPr>
        <w:tabs>
          <w:tab w:val="num" w:pos="1440"/>
        </w:tabs>
        <w:ind w:left="1440" w:hanging="360"/>
      </w:pPr>
      <w:rPr>
        <w:rFonts w:hint="default"/>
      </w:rPr>
    </w:lvl>
    <w:lvl w:ilvl="1" w:tplc="AEA22030" w:tentative="1">
      <w:start w:val="1"/>
      <w:numFmt w:val="bullet"/>
      <w:lvlText w:val="o"/>
      <w:lvlJc w:val="left"/>
      <w:pPr>
        <w:tabs>
          <w:tab w:val="num" w:pos="1800"/>
        </w:tabs>
        <w:ind w:left="1800" w:hanging="360"/>
      </w:pPr>
      <w:rPr>
        <w:rFonts w:ascii="Courier New" w:hAnsi="Courier New" w:hint="default"/>
      </w:rPr>
    </w:lvl>
    <w:lvl w:ilvl="2" w:tplc="52B67A68" w:tentative="1">
      <w:start w:val="1"/>
      <w:numFmt w:val="bullet"/>
      <w:lvlText w:val=""/>
      <w:lvlJc w:val="left"/>
      <w:pPr>
        <w:tabs>
          <w:tab w:val="num" w:pos="2520"/>
        </w:tabs>
        <w:ind w:left="2520" w:hanging="360"/>
      </w:pPr>
      <w:rPr>
        <w:rFonts w:ascii="Wingdings" w:hAnsi="Wingdings" w:hint="default"/>
      </w:rPr>
    </w:lvl>
    <w:lvl w:ilvl="3" w:tplc="50A8CEF2" w:tentative="1">
      <w:start w:val="1"/>
      <w:numFmt w:val="bullet"/>
      <w:lvlText w:val=""/>
      <w:lvlJc w:val="left"/>
      <w:pPr>
        <w:tabs>
          <w:tab w:val="num" w:pos="3240"/>
        </w:tabs>
        <w:ind w:left="3240" w:hanging="360"/>
      </w:pPr>
      <w:rPr>
        <w:rFonts w:ascii="Symbol" w:hAnsi="Symbol" w:hint="default"/>
      </w:rPr>
    </w:lvl>
    <w:lvl w:ilvl="4" w:tplc="DA64E8FE" w:tentative="1">
      <w:start w:val="1"/>
      <w:numFmt w:val="bullet"/>
      <w:lvlText w:val="o"/>
      <w:lvlJc w:val="left"/>
      <w:pPr>
        <w:tabs>
          <w:tab w:val="num" w:pos="3960"/>
        </w:tabs>
        <w:ind w:left="3960" w:hanging="360"/>
      </w:pPr>
      <w:rPr>
        <w:rFonts w:ascii="Courier New" w:hAnsi="Courier New" w:hint="default"/>
      </w:rPr>
    </w:lvl>
    <w:lvl w:ilvl="5" w:tplc="DF0E9DB2" w:tentative="1">
      <w:start w:val="1"/>
      <w:numFmt w:val="bullet"/>
      <w:lvlText w:val=""/>
      <w:lvlJc w:val="left"/>
      <w:pPr>
        <w:tabs>
          <w:tab w:val="num" w:pos="4680"/>
        </w:tabs>
        <w:ind w:left="4680" w:hanging="360"/>
      </w:pPr>
      <w:rPr>
        <w:rFonts w:ascii="Wingdings" w:hAnsi="Wingdings" w:hint="default"/>
      </w:rPr>
    </w:lvl>
    <w:lvl w:ilvl="6" w:tplc="6382DC16" w:tentative="1">
      <w:start w:val="1"/>
      <w:numFmt w:val="bullet"/>
      <w:lvlText w:val=""/>
      <w:lvlJc w:val="left"/>
      <w:pPr>
        <w:tabs>
          <w:tab w:val="num" w:pos="5400"/>
        </w:tabs>
        <w:ind w:left="5400" w:hanging="360"/>
      </w:pPr>
      <w:rPr>
        <w:rFonts w:ascii="Symbol" w:hAnsi="Symbol" w:hint="default"/>
      </w:rPr>
    </w:lvl>
    <w:lvl w:ilvl="7" w:tplc="C3E01864" w:tentative="1">
      <w:start w:val="1"/>
      <w:numFmt w:val="bullet"/>
      <w:lvlText w:val="o"/>
      <w:lvlJc w:val="left"/>
      <w:pPr>
        <w:tabs>
          <w:tab w:val="num" w:pos="6120"/>
        </w:tabs>
        <w:ind w:left="6120" w:hanging="360"/>
      </w:pPr>
      <w:rPr>
        <w:rFonts w:ascii="Courier New" w:hAnsi="Courier New" w:hint="default"/>
      </w:rPr>
    </w:lvl>
    <w:lvl w:ilvl="8" w:tplc="F9281316"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355000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360A6003"/>
    <w:multiLevelType w:val="multilevel"/>
    <w:tmpl w:val="DF2AE476"/>
    <w:lvl w:ilvl="0">
      <w:start w:val="1"/>
      <w:numFmt w:val="decimal"/>
      <w:lvlText w:val="%1."/>
      <w:lvlJc w:val="left"/>
      <w:pPr>
        <w:ind w:left="720" w:hanging="360"/>
      </w:pPr>
      <w:rPr>
        <w:rFonts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370D253C"/>
    <w:multiLevelType w:val="multilevel"/>
    <w:tmpl w:val="5AB08490"/>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37C960ED"/>
    <w:multiLevelType w:val="hybridMultilevel"/>
    <w:tmpl w:val="3C2021EC"/>
    <w:lvl w:ilvl="0" w:tplc="D916BBAA">
      <w:start w:val="1"/>
      <w:numFmt w:val="bullet"/>
      <w:lvlText w:val=""/>
      <w:lvlJc w:val="left"/>
      <w:pPr>
        <w:ind w:left="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FBCDBA2">
      <w:start w:val="1"/>
      <w:numFmt w:val="bullet"/>
      <w:lvlText w:val="o"/>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EC27C26">
      <w:start w:val="1"/>
      <w:numFmt w:val="bullet"/>
      <w:lvlText w:val="▪"/>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5A09DB2">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682442">
      <w:start w:val="1"/>
      <w:numFmt w:val="bullet"/>
      <w:lvlText w:val="o"/>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A1888D0">
      <w:start w:val="1"/>
      <w:numFmt w:val="bullet"/>
      <w:lvlText w:val="▪"/>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3B4CB20">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44AAE16">
      <w:start w:val="1"/>
      <w:numFmt w:val="bullet"/>
      <w:lvlText w:val="o"/>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AE66BE">
      <w:start w:val="1"/>
      <w:numFmt w:val="bullet"/>
      <w:lvlText w:val="▪"/>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7F44F1E"/>
    <w:multiLevelType w:val="multilevel"/>
    <w:tmpl w:val="3C40AD5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384446D1"/>
    <w:multiLevelType w:val="hybridMultilevel"/>
    <w:tmpl w:val="BEDC7316"/>
    <w:lvl w:ilvl="0" w:tplc="7FE60232">
      <w:start w:val="1"/>
      <w:numFmt w:val="lowerLetter"/>
      <w:lvlText w:val="%1."/>
      <w:lvlJc w:val="left"/>
      <w:pPr>
        <w:tabs>
          <w:tab w:val="num" w:pos="360"/>
        </w:tabs>
        <w:ind w:left="360" w:hanging="360"/>
      </w:pPr>
      <w:rPr>
        <w:rFonts w:hint="default"/>
        <w:b w:val="0"/>
        <w:i w:val="0"/>
      </w:rPr>
    </w:lvl>
    <w:lvl w:ilvl="1" w:tplc="4228697A" w:tentative="1">
      <w:start w:val="1"/>
      <w:numFmt w:val="bullet"/>
      <w:lvlText w:val="o"/>
      <w:lvlJc w:val="left"/>
      <w:pPr>
        <w:tabs>
          <w:tab w:val="num" w:pos="1080"/>
        </w:tabs>
        <w:ind w:left="1080" w:hanging="360"/>
      </w:pPr>
      <w:rPr>
        <w:rFonts w:ascii="Courier New" w:hAnsi="Courier New" w:hint="default"/>
      </w:rPr>
    </w:lvl>
    <w:lvl w:ilvl="2" w:tplc="F8349654" w:tentative="1">
      <w:start w:val="1"/>
      <w:numFmt w:val="bullet"/>
      <w:lvlText w:val=""/>
      <w:lvlJc w:val="left"/>
      <w:pPr>
        <w:tabs>
          <w:tab w:val="num" w:pos="1800"/>
        </w:tabs>
        <w:ind w:left="1800" w:hanging="360"/>
      </w:pPr>
      <w:rPr>
        <w:rFonts w:ascii="Wingdings" w:hAnsi="Wingdings" w:hint="default"/>
      </w:rPr>
    </w:lvl>
    <w:lvl w:ilvl="3" w:tplc="C0EA8848" w:tentative="1">
      <w:start w:val="1"/>
      <w:numFmt w:val="bullet"/>
      <w:lvlText w:val=""/>
      <w:lvlJc w:val="left"/>
      <w:pPr>
        <w:tabs>
          <w:tab w:val="num" w:pos="2520"/>
        </w:tabs>
        <w:ind w:left="2520" w:hanging="360"/>
      </w:pPr>
      <w:rPr>
        <w:rFonts w:ascii="Symbol" w:hAnsi="Symbol" w:hint="default"/>
      </w:rPr>
    </w:lvl>
    <w:lvl w:ilvl="4" w:tplc="9CE0E286" w:tentative="1">
      <w:start w:val="1"/>
      <w:numFmt w:val="bullet"/>
      <w:lvlText w:val="o"/>
      <w:lvlJc w:val="left"/>
      <w:pPr>
        <w:tabs>
          <w:tab w:val="num" w:pos="3240"/>
        </w:tabs>
        <w:ind w:left="3240" w:hanging="360"/>
      </w:pPr>
      <w:rPr>
        <w:rFonts w:ascii="Courier New" w:hAnsi="Courier New" w:hint="default"/>
      </w:rPr>
    </w:lvl>
    <w:lvl w:ilvl="5" w:tplc="C7745410" w:tentative="1">
      <w:start w:val="1"/>
      <w:numFmt w:val="bullet"/>
      <w:lvlText w:val=""/>
      <w:lvlJc w:val="left"/>
      <w:pPr>
        <w:tabs>
          <w:tab w:val="num" w:pos="3960"/>
        </w:tabs>
        <w:ind w:left="3960" w:hanging="360"/>
      </w:pPr>
      <w:rPr>
        <w:rFonts w:ascii="Wingdings" w:hAnsi="Wingdings" w:hint="default"/>
      </w:rPr>
    </w:lvl>
    <w:lvl w:ilvl="6" w:tplc="80223604" w:tentative="1">
      <w:start w:val="1"/>
      <w:numFmt w:val="bullet"/>
      <w:lvlText w:val=""/>
      <w:lvlJc w:val="left"/>
      <w:pPr>
        <w:tabs>
          <w:tab w:val="num" w:pos="4680"/>
        </w:tabs>
        <w:ind w:left="4680" w:hanging="360"/>
      </w:pPr>
      <w:rPr>
        <w:rFonts w:ascii="Symbol" w:hAnsi="Symbol" w:hint="default"/>
      </w:rPr>
    </w:lvl>
    <w:lvl w:ilvl="7" w:tplc="97BC6CF6" w:tentative="1">
      <w:start w:val="1"/>
      <w:numFmt w:val="bullet"/>
      <w:lvlText w:val="o"/>
      <w:lvlJc w:val="left"/>
      <w:pPr>
        <w:tabs>
          <w:tab w:val="num" w:pos="5400"/>
        </w:tabs>
        <w:ind w:left="5400" w:hanging="360"/>
      </w:pPr>
      <w:rPr>
        <w:rFonts w:ascii="Courier New" w:hAnsi="Courier New" w:hint="default"/>
      </w:rPr>
    </w:lvl>
    <w:lvl w:ilvl="8" w:tplc="B0D43CAE"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386119B1"/>
    <w:multiLevelType w:val="hybridMultilevel"/>
    <w:tmpl w:val="B50C1D1E"/>
    <w:lvl w:ilvl="0" w:tplc="4F4ED82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C263EB1"/>
    <w:multiLevelType w:val="hybridMultilevel"/>
    <w:tmpl w:val="38C8ABAC"/>
    <w:lvl w:ilvl="0" w:tplc="4F4ED82E">
      <w:start w:val="1"/>
      <w:numFmt w:val="lowerLetter"/>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3D7A4468"/>
    <w:multiLevelType w:val="multilevel"/>
    <w:tmpl w:val="A5727B1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15:restartNumberingAfterBreak="0">
    <w:nsid w:val="3F35077E"/>
    <w:multiLevelType w:val="hybridMultilevel"/>
    <w:tmpl w:val="1EBEBE3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F821560"/>
    <w:multiLevelType w:val="multilevel"/>
    <w:tmpl w:val="5260C7FE"/>
    <w:lvl w:ilvl="0">
      <w:start w:val="5"/>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67" w15:restartNumberingAfterBreak="0">
    <w:nsid w:val="408B5141"/>
    <w:multiLevelType w:val="multilevel"/>
    <w:tmpl w:val="E02A53C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2711F79"/>
    <w:multiLevelType w:val="hybridMultilevel"/>
    <w:tmpl w:val="4B383578"/>
    <w:lvl w:ilvl="0" w:tplc="EBD4EC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15:restartNumberingAfterBreak="0">
    <w:nsid w:val="42CD7F72"/>
    <w:multiLevelType w:val="hybridMultilevel"/>
    <w:tmpl w:val="BD0639DA"/>
    <w:lvl w:ilvl="0" w:tplc="4F4ED82E">
      <w:start w:val="1"/>
      <w:numFmt w:val="lowerLetter"/>
      <w:lvlText w:val="%1."/>
      <w:lvlJc w:val="left"/>
      <w:pPr>
        <w:tabs>
          <w:tab w:val="num" w:pos="720"/>
        </w:tabs>
        <w:ind w:left="720" w:hanging="360"/>
      </w:pPr>
      <w:rPr>
        <w:rFonts w:hint="default"/>
        <w:b w:val="0"/>
      </w:rPr>
    </w:lvl>
    <w:lvl w:ilvl="1" w:tplc="DE3C504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2FD1D3A"/>
    <w:multiLevelType w:val="multilevel"/>
    <w:tmpl w:val="C358962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1" w15:restartNumberingAfterBreak="0">
    <w:nsid w:val="43525DB6"/>
    <w:multiLevelType w:val="multilevel"/>
    <w:tmpl w:val="9574EAC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43F13667"/>
    <w:multiLevelType w:val="multilevel"/>
    <w:tmpl w:val="C92ACFC6"/>
    <w:lvl w:ilvl="0">
      <w:start w:val="5"/>
      <w:numFmt w:val="decimal"/>
      <w:lvlText w:val="%1"/>
      <w:lvlJc w:val="left"/>
      <w:pPr>
        <w:tabs>
          <w:tab w:val="num" w:pos="930"/>
        </w:tabs>
        <w:ind w:left="930" w:hanging="930"/>
      </w:pPr>
      <w:rPr>
        <w:rFonts w:hint="default"/>
        <w:b/>
      </w:rPr>
    </w:lvl>
    <w:lvl w:ilvl="1">
      <w:start w:val="8"/>
      <w:numFmt w:val="decimal"/>
      <w:lvlText w:val="%1.%2"/>
      <w:lvlJc w:val="left"/>
      <w:pPr>
        <w:tabs>
          <w:tab w:val="num" w:pos="930"/>
        </w:tabs>
        <w:ind w:left="930" w:hanging="930"/>
      </w:pPr>
      <w:rPr>
        <w:rFonts w:hint="default"/>
        <w:b w:val="0"/>
      </w:rPr>
    </w:lvl>
    <w:lvl w:ilvl="2">
      <w:start w:val="1"/>
      <w:numFmt w:val="decimal"/>
      <w:lvlText w:val="%1.%2.%3"/>
      <w:lvlJc w:val="left"/>
      <w:pPr>
        <w:tabs>
          <w:tab w:val="num" w:pos="930"/>
        </w:tabs>
        <w:ind w:left="930" w:hanging="93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3" w15:restartNumberingAfterBreak="0">
    <w:nsid w:val="44220090"/>
    <w:multiLevelType w:val="multilevel"/>
    <w:tmpl w:val="6D5CCA3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446B0A1A"/>
    <w:multiLevelType w:val="hybridMultilevel"/>
    <w:tmpl w:val="8CE8184C"/>
    <w:lvl w:ilvl="0" w:tplc="7FE60232">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4AC3900"/>
    <w:multiLevelType w:val="hybridMultilevel"/>
    <w:tmpl w:val="C66EF1B0"/>
    <w:lvl w:ilvl="0" w:tplc="4F4ED82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456E4448"/>
    <w:multiLevelType w:val="hybridMultilevel"/>
    <w:tmpl w:val="88629258"/>
    <w:lvl w:ilvl="0" w:tplc="7ECCF60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7" w15:restartNumberingAfterBreak="0">
    <w:nsid w:val="47890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47B825FE"/>
    <w:multiLevelType w:val="multilevel"/>
    <w:tmpl w:val="8F9016EC"/>
    <w:lvl w:ilvl="0">
      <w:start w:val="5"/>
      <w:numFmt w:val="decimal"/>
      <w:lvlText w:val="%1"/>
      <w:lvlJc w:val="left"/>
      <w:pPr>
        <w:ind w:left="444" w:hanging="444"/>
      </w:pPr>
      <w:rPr>
        <w:rFonts w:hint="default"/>
        <w:b/>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9" w15:restartNumberingAfterBreak="0">
    <w:nsid w:val="47C17045"/>
    <w:multiLevelType w:val="hybridMultilevel"/>
    <w:tmpl w:val="79089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8CC7E02"/>
    <w:multiLevelType w:val="multilevel"/>
    <w:tmpl w:val="C0BC6D7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1" w15:restartNumberingAfterBreak="0">
    <w:nsid w:val="4A4B5F2F"/>
    <w:multiLevelType w:val="multilevel"/>
    <w:tmpl w:val="DDB27BE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2" w15:restartNumberingAfterBreak="0">
    <w:nsid w:val="4A596A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4AD3471C"/>
    <w:multiLevelType w:val="multilevel"/>
    <w:tmpl w:val="686A2AEE"/>
    <w:lvl w:ilvl="0">
      <w:start w:val="5"/>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4" w15:restartNumberingAfterBreak="0">
    <w:nsid w:val="4B2350DC"/>
    <w:multiLevelType w:val="hybridMultilevel"/>
    <w:tmpl w:val="DE982DAC"/>
    <w:lvl w:ilvl="0" w:tplc="4F4ED82E">
      <w:start w:val="1"/>
      <w:numFmt w:val="lowerLetter"/>
      <w:lvlText w:val="%1."/>
      <w:lvlJc w:val="left"/>
      <w:pPr>
        <w:tabs>
          <w:tab w:val="num" w:pos="720"/>
        </w:tabs>
        <w:ind w:left="720" w:hanging="360"/>
      </w:pPr>
      <w:rPr>
        <w:rFonts w:hint="default"/>
        <w:b w:val="0"/>
      </w:rPr>
    </w:lvl>
    <w:lvl w:ilvl="1" w:tplc="A98CE84C">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4BA54E59"/>
    <w:multiLevelType w:val="hybridMultilevel"/>
    <w:tmpl w:val="0922AD9E"/>
    <w:lvl w:ilvl="0" w:tplc="09F42972">
      <w:start w:val="1"/>
      <w:numFmt w:val="bullet"/>
      <w:lvlText w:val="-"/>
      <w:lvlJc w:val="left"/>
      <w:pPr>
        <w:ind w:left="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4681B4">
      <w:start w:val="1"/>
      <w:numFmt w:val="bullet"/>
      <w:lvlText w:val="o"/>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3AC5FC">
      <w:start w:val="1"/>
      <w:numFmt w:val="bullet"/>
      <w:lvlText w:val="▪"/>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7069D4">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DC09D0">
      <w:start w:val="1"/>
      <w:numFmt w:val="bullet"/>
      <w:lvlText w:val="o"/>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EA658E">
      <w:start w:val="1"/>
      <w:numFmt w:val="bullet"/>
      <w:lvlText w:val="▪"/>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F65DB4">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38807E">
      <w:start w:val="1"/>
      <w:numFmt w:val="bullet"/>
      <w:lvlText w:val="o"/>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D4E894">
      <w:start w:val="1"/>
      <w:numFmt w:val="bullet"/>
      <w:lvlText w:val="▪"/>
      <w:lvlJc w:val="left"/>
      <w:pPr>
        <w:ind w:left="6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BC460CB"/>
    <w:multiLevelType w:val="hybridMultilevel"/>
    <w:tmpl w:val="4D589F76"/>
    <w:lvl w:ilvl="0" w:tplc="165AF21A">
      <w:start w:val="1"/>
      <w:numFmt w:val="bullet"/>
      <w:lvlText w:val="-"/>
      <w:lvlJc w:val="left"/>
      <w:pPr>
        <w:ind w:left="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CD448">
      <w:start w:val="1"/>
      <w:numFmt w:val="bullet"/>
      <w:lvlText w:val="o"/>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988CE8">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E548C">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8C8408">
      <w:start w:val="1"/>
      <w:numFmt w:val="bullet"/>
      <w:lvlText w:val="o"/>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A20734">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CE234A">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F892B4">
      <w:start w:val="1"/>
      <w:numFmt w:val="bullet"/>
      <w:lvlText w:val="o"/>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DA3D9A">
      <w:start w:val="1"/>
      <w:numFmt w:val="bullet"/>
      <w:lvlText w:val="▪"/>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4C2266F1"/>
    <w:multiLevelType w:val="hybridMultilevel"/>
    <w:tmpl w:val="2F007958"/>
    <w:lvl w:ilvl="0" w:tplc="FFFFFFFF">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90017">
      <w:start w:val="1"/>
      <w:numFmt w:val="lowerLetter"/>
      <w:lvlText w:val="%4)"/>
      <w:lvlJc w:val="left"/>
      <w:pPr>
        <w:ind w:left="1065" w:hanging="360"/>
      </w:pPr>
    </w:lvl>
    <w:lvl w:ilvl="4" w:tplc="FFFFFFFF">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4C51772A"/>
    <w:multiLevelType w:val="hybridMultilevel"/>
    <w:tmpl w:val="9F9E0B16"/>
    <w:lvl w:ilvl="0" w:tplc="928A3D4E">
      <w:start w:val="1"/>
      <w:numFmt w:val="bullet"/>
      <w:lvlText w:val="-"/>
      <w:lvlJc w:val="left"/>
      <w:pPr>
        <w:ind w:left="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569318">
      <w:start w:val="1"/>
      <w:numFmt w:val="bullet"/>
      <w:lvlText w:val="o"/>
      <w:lvlJc w:val="left"/>
      <w:pPr>
        <w:ind w:left="1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F666DA">
      <w:start w:val="1"/>
      <w:numFmt w:val="bullet"/>
      <w:lvlText w:val="▪"/>
      <w:lvlJc w:val="left"/>
      <w:pPr>
        <w:ind w:left="1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A80BE4">
      <w:start w:val="1"/>
      <w:numFmt w:val="bullet"/>
      <w:lvlText w:val="•"/>
      <w:lvlJc w:val="left"/>
      <w:pPr>
        <w:ind w:left="2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18F47A">
      <w:start w:val="1"/>
      <w:numFmt w:val="bullet"/>
      <w:lvlText w:val="o"/>
      <w:lvlJc w:val="left"/>
      <w:pPr>
        <w:ind w:left="3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64FCE6">
      <w:start w:val="1"/>
      <w:numFmt w:val="bullet"/>
      <w:lvlText w:val="▪"/>
      <w:lvlJc w:val="left"/>
      <w:pPr>
        <w:ind w:left="4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0BB70">
      <w:start w:val="1"/>
      <w:numFmt w:val="bullet"/>
      <w:lvlText w:val="•"/>
      <w:lvlJc w:val="left"/>
      <w:pPr>
        <w:ind w:left="4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C2BAE8">
      <w:start w:val="1"/>
      <w:numFmt w:val="bullet"/>
      <w:lvlText w:val="o"/>
      <w:lvlJc w:val="left"/>
      <w:pPr>
        <w:ind w:left="5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4418EC">
      <w:start w:val="1"/>
      <w:numFmt w:val="bullet"/>
      <w:lvlText w:val="▪"/>
      <w:lvlJc w:val="left"/>
      <w:pPr>
        <w:ind w:left="6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4D45059A"/>
    <w:multiLevelType w:val="hybridMultilevel"/>
    <w:tmpl w:val="F5185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D6F5027"/>
    <w:multiLevelType w:val="hybridMultilevel"/>
    <w:tmpl w:val="4134C056"/>
    <w:lvl w:ilvl="0" w:tplc="4E98B33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244C6E">
      <w:start w:val="1"/>
      <w:numFmt w:val="bullet"/>
      <w:lvlText w:val="o"/>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BE7A2C">
      <w:start w:val="1"/>
      <w:numFmt w:val="bullet"/>
      <w:lvlRestart w:val="0"/>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2489D4">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6D6D6">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987A4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46F57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AD348">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6A86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4DFD3655"/>
    <w:multiLevelType w:val="hybridMultilevel"/>
    <w:tmpl w:val="CA72255C"/>
    <w:lvl w:ilvl="0" w:tplc="87181A06">
      <w:start w:val="1"/>
      <w:numFmt w:val="lowerLetter"/>
      <w:lvlText w:val="%1."/>
      <w:lvlJc w:val="left"/>
      <w:pPr>
        <w:tabs>
          <w:tab w:val="num" w:pos="720"/>
        </w:tabs>
        <w:ind w:left="720" w:hanging="360"/>
      </w:pPr>
      <w:rPr>
        <w:rFonts w:hint="default"/>
        <w:b w:val="0"/>
        <w:i w:val="0"/>
        <w:sz w:val="28"/>
        <w:szCs w:val="28"/>
      </w:rPr>
    </w:lvl>
    <w:lvl w:ilvl="1" w:tplc="A0EC26E6" w:tentative="1">
      <w:start w:val="1"/>
      <w:numFmt w:val="bullet"/>
      <w:lvlText w:val="o"/>
      <w:lvlJc w:val="left"/>
      <w:pPr>
        <w:tabs>
          <w:tab w:val="num" w:pos="1440"/>
        </w:tabs>
        <w:ind w:left="1440" w:hanging="360"/>
      </w:pPr>
      <w:rPr>
        <w:rFonts w:ascii="Courier New" w:hAnsi="Courier New" w:hint="default"/>
      </w:rPr>
    </w:lvl>
    <w:lvl w:ilvl="2" w:tplc="BA8CFBA6" w:tentative="1">
      <w:start w:val="1"/>
      <w:numFmt w:val="bullet"/>
      <w:lvlText w:val=""/>
      <w:lvlJc w:val="left"/>
      <w:pPr>
        <w:tabs>
          <w:tab w:val="num" w:pos="2160"/>
        </w:tabs>
        <w:ind w:left="2160" w:hanging="360"/>
      </w:pPr>
      <w:rPr>
        <w:rFonts w:ascii="Wingdings" w:hAnsi="Wingdings" w:hint="default"/>
      </w:rPr>
    </w:lvl>
    <w:lvl w:ilvl="3" w:tplc="C7D60E1A" w:tentative="1">
      <w:start w:val="1"/>
      <w:numFmt w:val="bullet"/>
      <w:lvlText w:val=""/>
      <w:lvlJc w:val="left"/>
      <w:pPr>
        <w:tabs>
          <w:tab w:val="num" w:pos="2880"/>
        </w:tabs>
        <w:ind w:left="2880" w:hanging="360"/>
      </w:pPr>
      <w:rPr>
        <w:rFonts w:ascii="Symbol" w:hAnsi="Symbol" w:hint="default"/>
      </w:rPr>
    </w:lvl>
    <w:lvl w:ilvl="4" w:tplc="6908CE2E" w:tentative="1">
      <w:start w:val="1"/>
      <w:numFmt w:val="bullet"/>
      <w:lvlText w:val="o"/>
      <w:lvlJc w:val="left"/>
      <w:pPr>
        <w:tabs>
          <w:tab w:val="num" w:pos="3600"/>
        </w:tabs>
        <w:ind w:left="3600" w:hanging="360"/>
      </w:pPr>
      <w:rPr>
        <w:rFonts w:ascii="Courier New" w:hAnsi="Courier New" w:hint="default"/>
      </w:rPr>
    </w:lvl>
    <w:lvl w:ilvl="5" w:tplc="52AA93A4" w:tentative="1">
      <w:start w:val="1"/>
      <w:numFmt w:val="bullet"/>
      <w:lvlText w:val=""/>
      <w:lvlJc w:val="left"/>
      <w:pPr>
        <w:tabs>
          <w:tab w:val="num" w:pos="4320"/>
        </w:tabs>
        <w:ind w:left="4320" w:hanging="360"/>
      </w:pPr>
      <w:rPr>
        <w:rFonts w:ascii="Wingdings" w:hAnsi="Wingdings" w:hint="default"/>
      </w:rPr>
    </w:lvl>
    <w:lvl w:ilvl="6" w:tplc="6F50F30A" w:tentative="1">
      <w:start w:val="1"/>
      <w:numFmt w:val="bullet"/>
      <w:lvlText w:val=""/>
      <w:lvlJc w:val="left"/>
      <w:pPr>
        <w:tabs>
          <w:tab w:val="num" w:pos="5040"/>
        </w:tabs>
        <w:ind w:left="5040" w:hanging="360"/>
      </w:pPr>
      <w:rPr>
        <w:rFonts w:ascii="Symbol" w:hAnsi="Symbol" w:hint="default"/>
      </w:rPr>
    </w:lvl>
    <w:lvl w:ilvl="7" w:tplc="6E960CB2" w:tentative="1">
      <w:start w:val="1"/>
      <w:numFmt w:val="bullet"/>
      <w:lvlText w:val="o"/>
      <w:lvlJc w:val="left"/>
      <w:pPr>
        <w:tabs>
          <w:tab w:val="num" w:pos="5760"/>
        </w:tabs>
        <w:ind w:left="5760" w:hanging="360"/>
      </w:pPr>
      <w:rPr>
        <w:rFonts w:ascii="Courier New" w:hAnsi="Courier New" w:hint="default"/>
      </w:rPr>
    </w:lvl>
    <w:lvl w:ilvl="8" w:tplc="792AB124"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E15377F"/>
    <w:multiLevelType w:val="hybridMultilevel"/>
    <w:tmpl w:val="7E14555C"/>
    <w:lvl w:ilvl="0" w:tplc="3DF2D496">
      <w:start w:val="1"/>
      <w:numFmt w:val="bullet"/>
      <w:lvlText w:val=""/>
      <w:lvlJc w:val="left"/>
      <w:pPr>
        <w:ind w:left="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D021D6">
      <w:start w:val="1"/>
      <w:numFmt w:val="bullet"/>
      <w:lvlText w:val="o"/>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B7A46FC">
      <w:start w:val="1"/>
      <w:numFmt w:val="bullet"/>
      <w:lvlText w:val="▪"/>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262594">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97CE12C">
      <w:start w:val="1"/>
      <w:numFmt w:val="bullet"/>
      <w:lvlText w:val="o"/>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E5274F8">
      <w:start w:val="1"/>
      <w:numFmt w:val="bullet"/>
      <w:lvlText w:val="▪"/>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A26A9C4">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8723EA0">
      <w:start w:val="1"/>
      <w:numFmt w:val="bullet"/>
      <w:lvlText w:val="o"/>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DE8C356">
      <w:start w:val="1"/>
      <w:numFmt w:val="bullet"/>
      <w:lvlText w:val="▪"/>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50AA50E7"/>
    <w:multiLevelType w:val="hybridMultilevel"/>
    <w:tmpl w:val="FCDE60AE"/>
    <w:lvl w:ilvl="0" w:tplc="50F8998A">
      <w:start w:val="1"/>
      <w:numFmt w:val="bullet"/>
      <w:lvlText w:val=""/>
      <w:lvlJc w:val="left"/>
      <w:pPr>
        <w:ind w:left="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51C8350">
      <w:start w:val="1"/>
      <w:numFmt w:val="bullet"/>
      <w:lvlText w:val="o"/>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510F72E">
      <w:start w:val="1"/>
      <w:numFmt w:val="bullet"/>
      <w:lvlText w:val="▪"/>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6F400B2">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F86C9C4">
      <w:start w:val="1"/>
      <w:numFmt w:val="bullet"/>
      <w:lvlText w:val="o"/>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FDEF654">
      <w:start w:val="1"/>
      <w:numFmt w:val="bullet"/>
      <w:lvlText w:val="▪"/>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01221BA">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D989432">
      <w:start w:val="1"/>
      <w:numFmt w:val="bullet"/>
      <w:lvlText w:val="o"/>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A204B5C">
      <w:start w:val="1"/>
      <w:numFmt w:val="bullet"/>
      <w:lvlText w:val="▪"/>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510745AC"/>
    <w:multiLevelType w:val="hybridMultilevel"/>
    <w:tmpl w:val="17187CDA"/>
    <w:lvl w:ilvl="0" w:tplc="2C5A0096">
      <w:start w:val="1"/>
      <w:numFmt w:val="bullet"/>
      <w:lvlText w:val="•"/>
      <w:lvlJc w:val="left"/>
      <w:pPr>
        <w:ind w:left="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AAE4D6">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56FD36">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781F3A">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021770">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6AAC0A">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082B10">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9C10CC">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468DE2">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52472CA0"/>
    <w:multiLevelType w:val="hybridMultilevel"/>
    <w:tmpl w:val="7F20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4225BB3"/>
    <w:multiLevelType w:val="hybridMultilevel"/>
    <w:tmpl w:val="72189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4D8204F"/>
    <w:multiLevelType w:val="hybridMultilevel"/>
    <w:tmpl w:val="6FEAD7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5782AC5"/>
    <w:multiLevelType w:val="hybridMultilevel"/>
    <w:tmpl w:val="158CD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60E1FF0"/>
    <w:multiLevelType w:val="hybridMultilevel"/>
    <w:tmpl w:val="C07830D4"/>
    <w:lvl w:ilvl="0" w:tplc="C2A026FA">
      <w:start w:val="1"/>
      <w:numFmt w:val="bullet"/>
      <w:lvlText w:val="-"/>
      <w:lvlJc w:val="left"/>
      <w:pPr>
        <w:ind w:left="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8C7F18">
      <w:start w:val="1"/>
      <w:numFmt w:val="bullet"/>
      <w:lvlText w:val="o"/>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D40460">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549486">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C27E2A">
      <w:start w:val="1"/>
      <w:numFmt w:val="bullet"/>
      <w:lvlText w:val="o"/>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867372">
      <w:start w:val="1"/>
      <w:numFmt w:val="bullet"/>
      <w:lvlText w:val="▪"/>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34C87E">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BEDD46">
      <w:start w:val="1"/>
      <w:numFmt w:val="bullet"/>
      <w:lvlText w:val="o"/>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8CEF84">
      <w:start w:val="1"/>
      <w:numFmt w:val="bullet"/>
      <w:lvlText w:val="▪"/>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564E327D"/>
    <w:multiLevelType w:val="multilevel"/>
    <w:tmpl w:val="95A08C9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630"/>
        </w:tabs>
        <w:ind w:left="63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565D77AC"/>
    <w:multiLevelType w:val="hybridMultilevel"/>
    <w:tmpl w:val="98A0D766"/>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2" w15:restartNumberingAfterBreak="0">
    <w:nsid w:val="5B8A1830"/>
    <w:multiLevelType w:val="hybridMultilevel"/>
    <w:tmpl w:val="3DC400D2"/>
    <w:lvl w:ilvl="0" w:tplc="4F4ED82E">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5BC13CED"/>
    <w:multiLevelType w:val="multilevel"/>
    <w:tmpl w:val="2D9E4D8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C643C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5E146106"/>
    <w:multiLevelType w:val="multilevel"/>
    <w:tmpl w:val="0706F348"/>
    <w:lvl w:ilvl="0">
      <w:start w:val="5"/>
      <w:numFmt w:val="decimal"/>
      <w:lvlText w:val="%1"/>
      <w:lvlJc w:val="left"/>
      <w:pPr>
        <w:ind w:left="444" w:hanging="444"/>
      </w:pPr>
      <w:rPr>
        <w:rFonts w:hint="default"/>
      </w:rPr>
    </w:lvl>
    <w:lvl w:ilvl="1">
      <w:start w:val="3"/>
      <w:numFmt w:val="decimal"/>
      <w:lvlText w:val="%1.%2"/>
      <w:lvlJc w:val="left"/>
      <w:pPr>
        <w:ind w:left="444" w:hanging="444"/>
      </w:pPr>
      <w:rPr>
        <w:rFonts w:hint="default"/>
        <w:b/>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5EE2441A"/>
    <w:multiLevelType w:val="hybridMultilevel"/>
    <w:tmpl w:val="D4EE60D6"/>
    <w:lvl w:ilvl="0" w:tplc="851E77B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96866A">
      <w:start w:val="1"/>
      <w:numFmt w:val="bullet"/>
      <w:lvlText w:val="o"/>
      <w:lvlJc w:val="left"/>
      <w:pPr>
        <w:ind w:left="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8A1920">
      <w:start w:val="1"/>
      <w:numFmt w:val="bullet"/>
      <w:lvlText w:val="▪"/>
      <w:lvlJc w:val="left"/>
      <w:pPr>
        <w:ind w:left="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78D842">
      <w:start w:val="1"/>
      <w:numFmt w:val="bullet"/>
      <w:lvlRestart w:val="0"/>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2EAE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1E20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E4B1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E827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D218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5F6607F3"/>
    <w:multiLevelType w:val="multilevel"/>
    <w:tmpl w:val="61929F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2215AB3"/>
    <w:multiLevelType w:val="hybridMultilevel"/>
    <w:tmpl w:val="8CD89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62732023"/>
    <w:multiLevelType w:val="hybridMultilevel"/>
    <w:tmpl w:val="2B20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32977AC"/>
    <w:multiLevelType w:val="multilevel"/>
    <w:tmpl w:val="C43CD342"/>
    <w:lvl w:ilvl="0">
      <w:start w:val="1"/>
      <w:numFmt w:val="decimal"/>
      <w:lvlText w:val="%1."/>
      <w:lvlJc w:val="left"/>
      <w:pPr>
        <w:ind w:left="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27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4B06F04"/>
    <w:multiLevelType w:val="hybridMultilevel"/>
    <w:tmpl w:val="47785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5677FE0"/>
    <w:multiLevelType w:val="hybridMultilevel"/>
    <w:tmpl w:val="F7784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6994AC6"/>
    <w:multiLevelType w:val="hybridMultilevel"/>
    <w:tmpl w:val="809A15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6AE6608"/>
    <w:multiLevelType w:val="hybridMultilevel"/>
    <w:tmpl w:val="1960FC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66C97E65"/>
    <w:multiLevelType w:val="hybridMultilevel"/>
    <w:tmpl w:val="7926115E"/>
    <w:lvl w:ilvl="0" w:tplc="4F4ED82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66E53472"/>
    <w:multiLevelType w:val="multilevel"/>
    <w:tmpl w:val="21DC7E9E"/>
    <w:lvl w:ilvl="0">
      <w:start w:val="5"/>
      <w:numFmt w:val="decimal"/>
      <w:lvlText w:val="%1."/>
      <w:lvlJc w:val="left"/>
      <w:pPr>
        <w:tabs>
          <w:tab w:val="num" w:pos="660"/>
        </w:tabs>
        <w:ind w:left="660" w:hanging="660"/>
      </w:pPr>
      <w:rPr>
        <w:rFonts w:hint="default"/>
        <w:b/>
        <w:sz w:val="24"/>
      </w:rPr>
    </w:lvl>
    <w:lvl w:ilvl="1">
      <w:start w:val="5"/>
      <w:numFmt w:val="decimal"/>
      <w:lvlText w:val="%1.%2."/>
      <w:lvlJc w:val="left"/>
      <w:pPr>
        <w:tabs>
          <w:tab w:val="num" w:pos="720"/>
        </w:tabs>
        <w:ind w:left="720" w:hanging="720"/>
      </w:pPr>
      <w:rPr>
        <w:rFonts w:hint="default"/>
        <w:b w:val="0"/>
        <w:sz w:val="24"/>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1080"/>
        </w:tabs>
        <w:ind w:left="1080" w:hanging="108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440"/>
        </w:tabs>
        <w:ind w:left="1440" w:hanging="1440"/>
      </w:pPr>
      <w:rPr>
        <w:rFonts w:hint="default"/>
        <w:b/>
        <w:sz w:val="24"/>
      </w:rPr>
    </w:lvl>
    <w:lvl w:ilvl="6">
      <w:start w:val="1"/>
      <w:numFmt w:val="decimal"/>
      <w:lvlText w:val="%1.%2.%3.%4.%5.%6.%7."/>
      <w:lvlJc w:val="left"/>
      <w:pPr>
        <w:tabs>
          <w:tab w:val="num" w:pos="1800"/>
        </w:tabs>
        <w:ind w:left="1800" w:hanging="1800"/>
      </w:pPr>
      <w:rPr>
        <w:rFonts w:hint="default"/>
        <w:b/>
        <w:sz w:val="24"/>
      </w:rPr>
    </w:lvl>
    <w:lvl w:ilvl="7">
      <w:start w:val="1"/>
      <w:numFmt w:val="decimal"/>
      <w:lvlText w:val="%1.%2.%3.%4.%5.%6.%7.%8."/>
      <w:lvlJc w:val="left"/>
      <w:pPr>
        <w:tabs>
          <w:tab w:val="num" w:pos="1800"/>
        </w:tabs>
        <w:ind w:left="1800" w:hanging="1800"/>
      </w:pPr>
      <w:rPr>
        <w:rFonts w:hint="default"/>
        <w:b/>
        <w:sz w:val="24"/>
      </w:rPr>
    </w:lvl>
    <w:lvl w:ilvl="8">
      <w:start w:val="1"/>
      <w:numFmt w:val="decimal"/>
      <w:lvlText w:val="%1.%2.%3.%4.%5.%6.%7.%8.%9."/>
      <w:lvlJc w:val="left"/>
      <w:pPr>
        <w:tabs>
          <w:tab w:val="num" w:pos="2160"/>
        </w:tabs>
        <w:ind w:left="2160" w:hanging="2160"/>
      </w:pPr>
      <w:rPr>
        <w:rFonts w:hint="default"/>
        <w:b/>
        <w:sz w:val="24"/>
      </w:rPr>
    </w:lvl>
  </w:abstractNum>
  <w:abstractNum w:abstractNumId="117" w15:restartNumberingAfterBreak="0">
    <w:nsid w:val="66F4713F"/>
    <w:multiLevelType w:val="hybridMultilevel"/>
    <w:tmpl w:val="B956BE5A"/>
    <w:lvl w:ilvl="0" w:tplc="3A228F22">
      <w:start w:val="1"/>
      <w:numFmt w:val="bullet"/>
      <w:lvlText w:val="•"/>
      <w:lvlJc w:val="left"/>
      <w:pPr>
        <w:ind w:left="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88A27C">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9415D2">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36CEDC">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60504A">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08732E">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72764A">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76AA46">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0EE750">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6A4523DA"/>
    <w:multiLevelType w:val="hybridMultilevel"/>
    <w:tmpl w:val="46F6C30C"/>
    <w:lvl w:ilvl="0" w:tplc="1A521A18">
      <w:start w:val="1"/>
      <w:numFmt w:val="bullet"/>
      <w:lvlText w:val="•"/>
      <w:lvlJc w:val="left"/>
      <w:pPr>
        <w:ind w:left="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2C5782">
      <w:start w:val="1"/>
      <w:numFmt w:val="bullet"/>
      <w:lvlText w:val="o"/>
      <w:lvlJc w:val="left"/>
      <w:pPr>
        <w:ind w:left="12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7AA14A">
      <w:start w:val="1"/>
      <w:numFmt w:val="bullet"/>
      <w:lvlText w:val="▪"/>
      <w:lvlJc w:val="left"/>
      <w:pPr>
        <w:ind w:left="19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4283AC">
      <w:start w:val="1"/>
      <w:numFmt w:val="bullet"/>
      <w:lvlText w:val="•"/>
      <w:lvlJc w:val="left"/>
      <w:pPr>
        <w:ind w:left="2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A8B6F0">
      <w:start w:val="1"/>
      <w:numFmt w:val="bullet"/>
      <w:lvlText w:val="o"/>
      <w:lvlJc w:val="left"/>
      <w:pPr>
        <w:ind w:left="3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32BE1A">
      <w:start w:val="1"/>
      <w:numFmt w:val="bullet"/>
      <w:lvlText w:val="▪"/>
      <w:lvlJc w:val="left"/>
      <w:pPr>
        <w:ind w:left="40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8CAD64">
      <w:start w:val="1"/>
      <w:numFmt w:val="bullet"/>
      <w:lvlText w:val="•"/>
      <w:lvlJc w:val="left"/>
      <w:pPr>
        <w:ind w:left="4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263BB8">
      <w:start w:val="1"/>
      <w:numFmt w:val="bullet"/>
      <w:lvlText w:val="o"/>
      <w:lvlJc w:val="left"/>
      <w:pPr>
        <w:ind w:left="5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5248FA">
      <w:start w:val="1"/>
      <w:numFmt w:val="bullet"/>
      <w:lvlText w:val="▪"/>
      <w:lvlJc w:val="left"/>
      <w:pPr>
        <w:ind w:left="62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6A8A7A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6AD82952"/>
    <w:multiLevelType w:val="multilevel"/>
    <w:tmpl w:val="38D237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1" w15:restartNumberingAfterBreak="0">
    <w:nsid w:val="6B0E578C"/>
    <w:multiLevelType w:val="hybridMultilevel"/>
    <w:tmpl w:val="C8446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C0D73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6CEE336E"/>
    <w:multiLevelType w:val="multilevel"/>
    <w:tmpl w:val="78F0F5BA"/>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2160"/>
        </w:tabs>
        <w:ind w:left="2160" w:hanging="2160"/>
      </w:pPr>
      <w:rPr>
        <w:rFonts w:hint="default"/>
        <w:i w:val="0"/>
      </w:rPr>
    </w:lvl>
  </w:abstractNum>
  <w:abstractNum w:abstractNumId="124" w15:restartNumberingAfterBreak="0">
    <w:nsid w:val="6EB02618"/>
    <w:multiLevelType w:val="singleLevel"/>
    <w:tmpl w:val="0409000F"/>
    <w:lvl w:ilvl="0">
      <w:start w:val="1"/>
      <w:numFmt w:val="decimal"/>
      <w:lvlText w:val="%1."/>
      <w:lvlJc w:val="left"/>
      <w:pPr>
        <w:tabs>
          <w:tab w:val="num" w:pos="360"/>
        </w:tabs>
        <w:ind w:left="360" w:hanging="360"/>
      </w:pPr>
      <w:rPr>
        <w:rFonts w:hint="default"/>
      </w:rPr>
    </w:lvl>
  </w:abstractNum>
  <w:abstractNum w:abstractNumId="125" w15:restartNumberingAfterBreak="0">
    <w:nsid w:val="70780D43"/>
    <w:multiLevelType w:val="multilevel"/>
    <w:tmpl w:val="D29C637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6" w15:restartNumberingAfterBreak="0">
    <w:nsid w:val="73DB5766"/>
    <w:multiLevelType w:val="multilevel"/>
    <w:tmpl w:val="979CE60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7" w15:restartNumberingAfterBreak="0">
    <w:nsid w:val="740F3E10"/>
    <w:multiLevelType w:val="multilevel"/>
    <w:tmpl w:val="766435E0"/>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8" w15:restartNumberingAfterBreak="0">
    <w:nsid w:val="74AC41A0"/>
    <w:multiLevelType w:val="multilevel"/>
    <w:tmpl w:val="B9F0BE7C"/>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75806EE7"/>
    <w:multiLevelType w:val="hybridMultilevel"/>
    <w:tmpl w:val="D7100A40"/>
    <w:lvl w:ilvl="0" w:tplc="9DB0D4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77717955"/>
    <w:multiLevelType w:val="multilevel"/>
    <w:tmpl w:val="082CED8A"/>
    <w:lvl w:ilvl="0">
      <w:start w:val="5"/>
      <w:numFmt w:val="decimal"/>
      <w:lvlText w:val="%1"/>
      <w:lvlJc w:val="left"/>
      <w:pPr>
        <w:tabs>
          <w:tab w:val="num" w:pos="480"/>
        </w:tabs>
        <w:ind w:left="480" w:hanging="480"/>
      </w:pPr>
      <w:rPr>
        <w:rFonts w:hint="default"/>
      </w:rPr>
    </w:lvl>
    <w:lvl w:ilvl="1">
      <w:start w:val="10"/>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1" w15:restartNumberingAfterBreak="0">
    <w:nsid w:val="77CE75D1"/>
    <w:multiLevelType w:val="hybridMultilevel"/>
    <w:tmpl w:val="34BC8946"/>
    <w:lvl w:ilvl="0" w:tplc="9DB0D4C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2" w15:restartNumberingAfterBreak="0">
    <w:nsid w:val="781A4D63"/>
    <w:multiLevelType w:val="hybridMultilevel"/>
    <w:tmpl w:val="3CE6B54C"/>
    <w:lvl w:ilvl="0" w:tplc="04090007">
      <w:start w:val="1"/>
      <w:numFmt w:val="bullet"/>
      <w:lvlText w:val=""/>
      <w:lvlJc w:val="left"/>
      <w:pPr>
        <w:tabs>
          <w:tab w:val="num" w:pos="1100"/>
        </w:tabs>
        <w:ind w:left="1100" w:hanging="360"/>
      </w:pPr>
      <w:rPr>
        <w:rFonts w:ascii="Wingdings" w:hAnsi="Wingdings" w:hint="default"/>
        <w:sz w:val="16"/>
      </w:rPr>
    </w:lvl>
    <w:lvl w:ilvl="1" w:tplc="04090003" w:tentative="1">
      <w:start w:val="1"/>
      <w:numFmt w:val="bullet"/>
      <w:lvlText w:val="o"/>
      <w:lvlJc w:val="left"/>
      <w:pPr>
        <w:tabs>
          <w:tab w:val="num" w:pos="1820"/>
        </w:tabs>
        <w:ind w:left="1820" w:hanging="360"/>
      </w:pPr>
      <w:rPr>
        <w:rFonts w:ascii="Courier New" w:hAnsi="Courier New" w:hint="default"/>
      </w:rPr>
    </w:lvl>
    <w:lvl w:ilvl="2" w:tplc="04090005" w:tentative="1">
      <w:start w:val="1"/>
      <w:numFmt w:val="bullet"/>
      <w:lvlText w:val=""/>
      <w:lvlJc w:val="left"/>
      <w:pPr>
        <w:tabs>
          <w:tab w:val="num" w:pos="2540"/>
        </w:tabs>
        <w:ind w:left="2540" w:hanging="360"/>
      </w:pPr>
      <w:rPr>
        <w:rFonts w:ascii="Wingdings" w:hAnsi="Wingdings" w:hint="default"/>
      </w:rPr>
    </w:lvl>
    <w:lvl w:ilvl="3" w:tplc="04090001" w:tentative="1">
      <w:start w:val="1"/>
      <w:numFmt w:val="bullet"/>
      <w:lvlText w:val=""/>
      <w:lvlJc w:val="left"/>
      <w:pPr>
        <w:tabs>
          <w:tab w:val="num" w:pos="3260"/>
        </w:tabs>
        <w:ind w:left="3260" w:hanging="360"/>
      </w:pPr>
      <w:rPr>
        <w:rFonts w:ascii="Symbol" w:hAnsi="Symbol" w:hint="default"/>
      </w:rPr>
    </w:lvl>
    <w:lvl w:ilvl="4" w:tplc="04090003" w:tentative="1">
      <w:start w:val="1"/>
      <w:numFmt w:val="bullet"/>
      <w:lvlText w:val="o"/>
      <w:lvlJc w:val="left"/>
      <w:pPr>
        <w:tabs>
          <w:tab w:val="num" w:pos="3980"/>
        </w:tabs>
        <w:ind w:left="3980" w:hanging="360"/>
      </w:pPr>
      <w:rPr>
        <w:rFonts w:ascii="Courier New" w:hAnsi="Courier New" w:hint="default"/>
      </w:rPr>
    </w:lvl>
    <w:lvl w:ilvl="5" w:tplc="04090005" w:tentative="1">
      <w:start w:val="1"/>
      <w:numFmt w:val="bullet"/>
      <w:lvlText w:val=""/>
      <w:lvlJc w:val="left"/>
      <w:pPr>
        <w:tabs>
          <w:tab w:val="num" w:pos="4700"/>
        </w:tabs>
        <w:ind w:left="4700" w:hanging="360"/>
      </w:pPr>
      <w:rPr>
        <w:rFonts w:ascii="Wingdings" w:hAnsi="Wingdings" w:hint="default"/>
      </w:rPr>
    </w:lvl>
    <w:lvl w:ilvl="6" w:tplc="04090001" w:tentative="1">
      <w:start w:val="1"/>
      <w:numFmt w:val="bullet"/>
      <w:lvlText w:val=""/>
      <w:lvlJc w:val="left"/>
      <w:pPr>
        <w:tabs>
          <w:tab w:val="num" w:pos="5420"/>
        </w:tabs>
        <w:ind w:left="5420" w:hanging="360"/>
      </w:pPr>
      <w:rPr>
        <w:rFonts w:ascii="Symbol" w:hAnsi="Symbol" w:hint="default"/>
      </w:rPr>
    </w:lvl>
    <w:lvl w:ilvl="7" w:tplc="04090003" w:tentative="1">
      <w:start w:val="1"/>
      <w:numFmt w:val="bullet"/>
      <w:lvlText w:val="o"/>
      <w:lvlJc w:val="left"/>
      <w:pPr>
        <w:tabs>
          <w:tab w:val="num" w:pos="6140"/>
        </w:tabs>
        <w:ind w:left="6140" w:hanging="360"/>
      </w:pPr>
      <w:rPr>
        <w:rFonts w:ascii="Courier New" w:hAnsi="Courier New" w:hint="default"/>
      </w:rPr>
    </w:lvl>
    <w:lvl w:ilvl="8" w:tplc="04090005" w:tentative="1">
      <w:start w:val="1"/>
      <w:numFmt w:val="bullet"/>
      <w:lvlText w:val=""/>
      <w:lvlJc w:val="left"/>
      <w:pPr>
        <w:tabs>
          <w:tab w:val="num" w:pos="6860"/>
        </w:tabs>
        <w:ind w:left="6860" w:hanging="360"/>
      </w:pPr>
      <w:rPr>
        <w:rFonts w:ascii="Wingdings" w:hAnsi="Wingdings" w:hint="default"/>
      </w:rPr>
    </w:lvl>
  </w:abstractNum>
  <w:abstractNum w:abstractNumId="133" w15:restartNumberingAfterBreak="0">
    <w:nsid w:val="7854053C"/>
    <w:multiLevelType w:val="multilevel"/>
    <w:tmpl w:val="0976561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4" w15:restartNumberingAfterBreak="0">
    <w:nsid w:val="78D37DCD"/>
    <w:multiLevelType w:val="hybridMultilevel"/>
    <w:tmpl w:val="0494E8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5" w15:restartNumberingAfterBreak="0">
    <w:nsid w:val="7A0A2A92"/>
    <w:multiLevelType w:val="hybridMultilevel"/>
    <w:tmpl w:val="8AE02A6A"/>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C3C69CE"/>
    <w:multiLevelType w:val="hybridMultilevel"/>
    <w:tmpl w:val="AB707FB0"/>
    <w:lvl w:ilvl="0" w:tplc="4F4ED82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7F2158D1"/>
    <w:multiLevelType w:val="hybridMultilevel"/>
    <w:tmpl w:val="3F5E63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FE96F60"/>
    <w:multiLevelType w:val="multilevel"/>
    <w:tmpl w:val="439C0B2E"/>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4510164">
    <w:abstractNumId w:val="46"/>
  </w:num>
  <w:num w:numId="2" w16cid:durableId="1129594580">
    <w:abstractNumId w:val="129"/>
  </w:num>
  <w:num w:numId="3" w16cid:durableId="364602668">
    <w:abstractNumId w:val="127"/>
  </w:num>
  <w:num w:numId="4" w16cid:durableId="373773143">
    <w:abstractNumId w:val="107"/>
  </w:num>
  <w:num w:numId="5" w16cid:durableId="1235511359">
    <w:abstractNumId w:val="42"/>
  </w:num>
  <w:num w:numId="6" w16cid:durableId="225453592">
    <w:abstractNumId w:val="115"/>
  </w:num>
  <w:num w:numId="7" w16cid:durableId="699478969">
    <w:abstractNumId w:val="52"/>
  </w:num>
  <w:num w:numId="8" w16cid:durableId="123305731">
    <w:abstractNumId w:val="33"/>
  </w:num>
  <w:num w:numId="9" w16cid:durableId="1587230882">
    <w:abstractNumId w:val="1"/>
  </w:num>
  <w:num w:numId="10" w16cid:durableId="1452020153">
    <w:abstractNumId w:val="134"/>
  </w:num>
  <w:num w:numId="11" w16cid:durableId="473106388">
    <w:abstractNumId w:val="28"/>
  </w:num>
  <w:num w:numId="12" w16cid:durableId="2002080438">
    <w:abstractNumId w:val="36"/>
  </w:num>
  <w:num w:numId="13" w16cid:durableId="1202325324">
    <w:abstractNumId w:val="80"/>
  </w:num>
  <w:num w:numId="14" w16cid:durableId="371424348">
    <w:abstractNumId w:val="128"/>
  </w:num>
  <w:num w:numId="15" w16cid:durableId="717440384">
    <w:abstractNumId w:val="49"/>
  </w:num>
  <w:num w:numId="16" w16cid:durableId="1457481540">
    <w:abstractNumId w:val="13"/>
  </w:num>
  <w:num w:numId="17" w16cid:durableId="1443718876">
    <w:abstractNumId w:val="20"/>
  </w:num>
  <w:num w:numId="18" w16cid:durableId="1581257708">
    <w:abstractNumId w:val="41"/>
  </w:num>
  <w:num w:numId="19" w16cid:durableId="2003966156">
    <w:abstractNumId w:val="133"/>
  </w:num>
  <w:num w:numId="20" w16cid:durableId="1918974004">
    <w:abstractNumId w:val="123"/>
  </w:num>
  <w:num w:numId="21" w16cid:durableId="824781809">
    <w:abstractNumId w:val="101"/>
  </w:num>
  <w:num w:numId="22" w16cid:durableId="1758403256">
    <w:abstractNumId w:val="70"/>
  </w:num>
  <w:num w:numId="23" w16cid:durableId="1312363883">
    <w:abstractNumId w:val="48"/>
  </w:num>
  <w:num w:numId="24" w16cid:durableId="1425032369">
    <w:abstractNumId w:val="81"/>
  </w:num>
  <w:num w:numId="25" w16cid:durableId="430976719">
    <w:abstractNumId w:val="32"/>
  </w:num>
  <w:num w:numId="26" w16cid:durableId="1983845117">
    <w:abstractNumId w:val="63"/>
  </w:num>
  <w:num w:numId="27" w16cid:durableId="742215867">
    <w:abstractNumId w:val="5"/>
  </w:num>
  <w:num w:numId="28" w16cid:durableId="691954080">
    <w:abstractNumId w:val="54"/>
  </w:num>
  <w:num w:numId="29" w16cid:durableId="48384290">
    <w:abstractNumId w:val="102"/>
  </w:num>
  <w:num w:numId="30" w16cid:durableId="1630478486">
    <w:abstractNumId w:val="39"/>
  </w:num>
  <w:num w:numId="31" w16cid:durableId="1652097882">
    <w:abstractNumId w:val="136"/>
  </w:num>
  <w:num w:numId="32" w16cid:durableId="1247377825">
    <w:abstractNumId w:val="126"/>
  </w:num>
  <w:num w:numId="33" w16cid:durableId="1624651465">
    <w:abstractNumId w:val="17"/>
  </w:num>
  <w:num w:numId="34" w16cid:durableId="1810711048">
    <w:abstractNumId w:val="64"/>
  </w:num>
  <w:num w:numId="35" w16cid:durableId="2140023955">
    <w:abstractNumId w:val="11"/>
  </w:num>
  <w:num w:numId="36" w16cid:durableId="480385387">
    <w:abstractNumId w:val="62"/>
  </w:num>
  <w:num w:numId="37" w16cid:durableId="1655839544">
    <w:abstractNumId w:val="103"/>
  </w:num>
  <w:num w:numId="38" w16cid:durableId="573197338">
    <w:abstractNumId w:val="83"/>
  </w:num>
  <w:num w:numId="39" w16cid:durableId="1204096411">
    <w:abstractNumId w:val="68"/>
  </w:num>
  <w:num w:numId="40" w16cid:durableId="326246658">
    <w:abstractNumId w:val="100"/>
  </w:num>
  <w:num w:numId="41" w16cid:durableId="473563571">
    <w:abstractNumId w:val="67"/>
  </w:num>
  <w:num w:numId="42" w16cid:durableId="1759598942">
    <w:abstractNumId w:val="75"/>
  </w:num>
  <w:num w:numId="43" w16cid:durableId="943196063">
    <w:abstractNumId w:val="60"/>
  </w:num>
  <w:num w:numId="44" w16cid:durableId="1912227590">
    <w:abstractNumId w:val="124"/>
  </w:num>
  <w:num w:numId="45" w16cid:durableId="1728264325">
    <w:abstractNumId w:val="84"/>
  </w:num>
  <w:num w:numId="46" w16cid:durableId="2011593635">
    <w:abstractNumId w:val="69"/>
  </w:num>
  <w:num w:numId="47" w16cid:durableId="1571233728">
    <w:abstractNumId w:val="113"/>
  </w:num>
  <w:num w:numId="48" w16cid:durableId="839542185">
    <w:abstractNumId w:val="47"/>
  </w:num>
  <w:num w:numId="49" w16cid:durableId="595211796">
    <w:abstractNumId w:val="131"/>
  </w:num>
  <w:num w:numId="50" w16cid:durableId="1311058476">
    <w:abstractNumId w:val="21"/>
  </w:num>
  <w:num w:numId="51" w16cid:durableId="223561795">
    <w:abstractNumId w:val="31"/>
  </w:num>
  <w:num w:numId="52" w16cid:durableId="1743288762">
    <w:abstractNumId w:val="0"/>
  </w:num>
  <w:num w:numId="53" w16cid:durableId="324092450">
    <w:abstractNumId w:val="27"/>
  </w:num>
  <w:num w:numId="54" w16cid:durableId="1734962288">
    <w:abstractNumId w:val="16"/>
  </w:num>
  <w:num w:numId="55" w16cid:durableId="254091496">
    <w:abstractNumId w:val="77"/>
  </w:num>
  <w:num w:numId="56" w16cid:durableId="378364105">
    <w:abstractNumId w:val="119"/>
  </w:num>
  <w:num w:numId="57" w16cid:durableId="1122074416">
    <w:abstractNumId w:val="104"/>
  </w:num>
  <w:num w:numId="58" w16cid:durableId="445198836">
    <w:abstractNumId w:val="34"/>
  </w:num>
  <w:num w:numId="59" w16cid:durableId="414127184">
    <w:abstractNumId w:val="138"/>
  </w:num>
  <w:num w:numId="60" w16cid:durableId="1860925612">
    <w:abstractNumId w:val="98"/>
  </w:num>
  <w:num w:numId="61" w16cid:durableId="2045401455">
    <w:abstractNumId w:val="55"/>
  </w:num>
  <w:num w:numId="62" w16cid:durableId="1363021761">
    <w:abstractNumId w:val="45"/>
  </w:num>
  <w:num w:numId="63" w16cid:durableId="25452880">
    <w:abstractNumId w:val="125"/>
  </w:num>
  <w:num w:numId="64" w16cid:durableId="2097894748">
    <w:abstractNumId w:val="58"/>
  </w:num>
  <w:num w:numId="65" w16cid:durableId="37975086">
    <w:abstractNumId w:val="130"/>
  </w:num>
  <w:num w:numId="66" w16cid:durableId="355038828">
    <w:abstractNumId w:val="50"/>
  </w:num>
  <w:num w:numId="67" w16cid:durableId="532691346">
    <w:abstractNumId w:val="61"/>
  </w:num>
  <w:num w:numId="68" w16cid:durableId="1693872172">
    <w:abstractNumId w:val="74"/>
  </w:num>
  <w:num w:numId="69" w16cid:durableId="326445120">
    <w:abstractNumId w:val="91"/>
  </w:num>
  <w:num w:numId="70" w16cid:durableId="1196385161">
    <w:abstractNumId w:val="4"/>
  </w:num>
  <w:num w:numId="71" w16cid:durableId="307131754">
    <w:abstractNumId w:val="18"/>
  </w:num>
  <w:num w:numId="72" w16cid:durableId="1019312556">
    <w:abstractNumId w:val="56"/>
  </w:num>
  <w:num w:numId="73" w16cid:durableId="162283877">
    <w:abstractNumId w:val="82"/>
  </w:num>
  <w:num w:numId="74" w16cid:durableId="195238211">
    <w:abstractNumId w:val="38"/>
  </w:num>
  <w:num w:numId="75" w16cid:durableId="1716276967">
    <w:abstractNumId w:val="122"/>
  </w:num>
  <w:num w:numId="76" w16cid:durableId="778917714">
    <w:abstractNumId w:val="116"/>
  </w:num>
  <w:num w:numId="77" w16cid:durableId="710155219">
    <w:abstractNumId w:val="6"/>
  </w:num>
  <w:num w:numId="78" w16cid:durableId="805971683">
    <w:abstractNumId w:val="72"/>
  </w:num>
  <w:num w:numId="79" w16cid:durableId="459613244">
    <w:abstractNumId w:val="76"/>
  </w:num>
  <w:num w:numId="80" w16cid:durableId="826555523">
    <w:abstractNumId w:val="23"/>
  </w:num>
  <w:num w:numId="81" w16cid:durableId="468017418">
    <w:abstractNumId w:val="37"/>
  </w:num>
  <w:num w:numId="82" w16cid:durableId="446659683">
    <w:abstractNumId w:val="114"/>
  </w:num>
  <w:num w:numId="83" w16cid:durableId="718825131">
    <w:abstractNumId w:val="132"/>
  </w:num>
  <w:num w:numId="84" w16cid:durableId="235163922">
    <w:abstractNumId w:val="71"/>
  </w:num>
  <w:num w:numId="85" w16cid:durableId="22174181">
    <w:abstractNumId w:val="25"/>
  </w:num>
  <w:num w:numId="86" w16cid:durableId="1999071249">
    <w:abstractNumId w:val="65"/>
  </w:num>
  <w:num w:numId="87" w16cid:durableId="502820747">
    <w:abstractNumId w:val="51"/>
  </w:num>
  <w:num w:numId="88" w16cid:durableId="1284196290">
    <w:abstractNumId w:val="40"/>
  </w:num>
  <w:num w:numId="89" w16cid:durableId="215050076">
    <w:abstractNumId w:val="44"/>
  </w:num>
  <w:num w:numId="90" w16cid:durableId="1294674263">
    <w:abstractNumId w:val="111"/>
  </w:num>
  <w:num w:numId="91" w16cid:durableId="1057163651">
    <w:abstractNumId w:val="53"/>
  </w:num>
  <w:num w:numId="92" w16cid:durableId="1297637517">
    <w:abstractNumId w:val="79"/>
  </w:num>
  <w:num w:numId="93" w16cid:durableId="1579436616">
    <w:abstractNumId w:val="112"/>
  </w:num>
  <w:num w:numId="94" w16cid:durableId="504782097">
    <w:abstractNumId w:val="73"/>
  </w:num>
  <w:num w:numId="95" w16cid:durableId="1937327345">
    <w:abstractNumId w:val="7"/>
  </w:num>
  <w:num w:numId="96" w16cid:durableId="697001302">
    <w:abstractNumId w:val="109"/>
  </w:num>
  <w:num w:numId="97" w16cid:durableId="1962957728">
    <w:abstractNumId w:val="89"/>
  </w:num>
  <w:num w:numId="98" w16cid:durableId="755595944">
    <w:abstractNumId w:val="95"/>
  </w:num>
  <w:num w:numId="99" w16cid:durableId="435562128">
    <w:abstractNumId w:val="24"/>
  </w:num>
  <w:num w:numId="100" w16cid:durableId="1057970387">
    <w:abstractNumId w:val="108"/>
  </w:num>
  <w:num w:numId="101" w16cid:durableId="460341621">
    <w:abstractNumId w:val="110"/>
  </w:num>
  <w:num w:numId="102" w16cid:durableId="804860243">
    <w:abstractNumId w:val="29"/>
  </w:num>
  <w:num w:numId="103" w16cid:durableId="236135622">
    <w:abstractNumId w:val="8"/>
  </w:num>
  <w:num w:numId="104" w16cid:durableId="542668862">
    <w:abstractNumId w:val="9"/>
  </w:num>
  <w:num w:numId="105" w16cid:durableId="810949318">
    <w:abstractNumId w:val="106"/>
  </w:num>
  <w:num w:numId="106" w16cid:durableId="1865943586">
    <w:abstractNumId w:val="19"/>
  </w:num>
  <w:num w:numId="107" w16cid:durableId="761145409">
    <w:abstractNumId w:val="10"/>
  </w:num>
  <w:num w:numId="108" w16cid:durableId="1132750332">
    <w:abstractNumId w:val="12"/>
  </w:num>
  <w:num w:numId="109" w16cid:durableId="848256018">
    <w:abstractNumId w:val="90"/>
  </w:num>
  <w:num w:numId="110" w16cid:durableId="1945766151">
    <w:abstractNumId w:val="94"/>
  </w:num>
  <w:num w:numId="111" w16cid:durableId="1481843086">
    <w:abstractNumId w:val="88"/>
  </w:num>
  <w:num w:numId="112" w16cid:durableId="565410253">
    <w:abstractNumId w:val="86"/>
  </w:num>
  <w:num w:numId="113" w16cid:durableId="1372878631">
    <w:abstractNumId w:val="85"/>
  </w:num>
  <w:num w:numId="114" w16cid:durableId="1839880970">
    <w:abstractNumId w:val="15"/>
  </w:num>
  <w:num w:numId="115" w16cid:durableId="1172180390">
    <w:abstractNumId w:val="99"/>
  </w:num>
  <w:num w:numId="116" w16cid:durableId="1204832088">
    <w:abstractNumId w:val="26"/>
  </w:num>
  <w:num w:numId="117" w16cid:durableId="134836542">
    <w:abstractNumId w:val="118"/>
  </w:num>
  <w:num w:numId="118" w16cid:durableId="459811882">
    <w:abstractNumId w:val="2"/>
  </w:num>
  <w:num w:numId="119" w16cid:durableId="874344034">
    <w:abstractNumId w:val="117"/>
  </w:num>
  <w:num w:numId="120" w16cid:durableId="1183591647">
    <w:abstractNumId w:val="93"/>
  </w:num>
  <w:num w:numId="121" w16cid:durableId="2103909902">
    <w:abstractNumId w:val="92"/>
  </w:num>
  <w:num w:numId="122" w16cid:durableId="1536427568">
    <w:abstractNumId w:val="59"/>
  </w:num>
  <w:num w:numId="123" w16cid:durableId="1642267544">
    <w:abstractNumId w:val="97"/>
  </w:num>
  <w:num w:numId="124" w16cid:durableId="1988778563">
    <w:abstractNumId w:val="35"/>
  </w:num>
  <w:num w:numId="125" w16cid:durableId="518087277">
    <w:abstractNumId w:val="43"/>
  </w:num>
  <w:num w:numId="126" w16cid:durableId="1121413466">
    <w:abstractNumId w:val="121"/>
  </w:num>
  <w:num w:numId="127" w16cid:durableId="1320772538">
    <w:abstractNumId w:val="78"/>
  </w:num>
  <w:num w:numId="128" w16cid:durableId="220603994">
    <w:abstractNumId w:val="105"/>
  </w:num>
  <w:num w:numId="129" w16cid:durableId="147407343">
    <w:abstractNumId w:val="22"/>
  </w:num>
  <w:num w:numId="130" w16cid:durableId="1879513523">
    <w:abstractNumId w:val="66"/>
  </w:num>
  <w:num w:numId="131" w16cid:durableId="1780835224">
    <w:abstractNumId w:val="87"/>
  </w:num>
  <w:num w:numId="132" w16cid:durableId="1935164524">
    <w:abstractNumId w:val="120"/>
  </w:num>
  <w:num w:numId="133" w16cid:durableId="308750200">
    <w:abstractNumId w:val="30"/>
  </w:num>
  <w:num w:numId="134" w16cid:durableId="876548228">
    <w:abstractNumId w:val="96"/>
  </w:num>
  <w:num w:numId="135" w16cid:durableId="454447352">
    <w:abstractNumId w:val="137"/>
  </w:num>
  <w:num w:numId="136" w16cid:durableId="318461927">
    <w:abstractNumId w:val="3"/>
  </w:num>
  <w:num w:numId="137" w16cid:durableId="473762432">
    <w:abstractNumId w:val="135"/>
  </w:num>
  <w:num w:numId="138" w16cid:durableId="727343021">
    <w:abstractNumId w:val="14"/>
  </w:num>
  <w:num w:numId="139" w16cid:durableId="508372940">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3E"/>
    <w:rsid w:val="00000C8E"/>
    <w:rsid w:val="000055A1"/>
    <w:rsid w:val="00010124"/>
    <w:rsid w:val="00014E3E"/>
    <w:rsid w:val="00020E7A"/>
    <w:rsid w:val="00027B60"/>
    <w:rsid w:val="00030ECD"/>
    <w:rsid w:val="00036887"/>
    <w:rsid w:val="00054A43"/>
    <w:rsid w:val="00061F9A"/>
    <w:rsid w:val="00063C50"/>
    <w:rsid w:val="00065E43"/>
    <w:rsid w:val="00070EFA"/>
    <w:rsid w:val="00073197"/>
    <w:rsid w:val="000778DD"/>
    <w:rsid w:val="00083C88"/>
    <w:rsid w:val="00084842"/>
    <w:rsid w:val="00084B8D"/>
    <w:rsid w:val="00096451"/>
    <w:rsid w:val="000A3476"/>
    <w:rsid w:val="000A5729"/>
    <w:rsid w:val="000A7CFE"/>
    <w:rsid w:val="000B1B9E"/>
    <w:rsid w:val="000B696D"/>
    <w:rsid w:val="000B6B50"/>
    <w:rsid w:val="000D0F62"/>
    <w:rsid w:val="00111E7A"/>
    <w:rsid w:val="00113DED"/>
    <w:rsid w:val="00117BD9"/>
    <w:rsid w:val="00123E5B"/>
    <w:rsid w:val="00136372"/>
    <w:rsid w:val="00151FBC"/>
    <w:rsid w:val="001543D0"/>
    <w:rsid w:val="0017049F"/>
    <w:rsid w:val="00175C28"/>
    <w:rsid w:val="00182AA2"/>
    <w:rsid w:val="001A07E8"/>
    <w:rsid w:val="001A20AD"/>
    <w:rsid w:val="001B0719"/>
    <w:rsid w:val="001B1ACB"/>
    <w:rsid w:val="001C34CF"/>
    <w:rsid w:val="001D0850"/>
    <w:rsid w:val="001D2116"/>
    <w:rsid w:val="001D3641"/>
    <w:rsid w:val="001D6F41"/>
    <w:rsid w:val="001E304A"/>
    <w:rsid w:val="001E320A"/>
    <w:rsid w:val="001F08FC"/>
    <w:rsid w:val="001F22AC"/>
    <w:rsid w:val="001F73BB"/>
    <w:rsid w:val="001F7B60"/>
    <w:rsid w:val="002044F1"/>
    <w:rsid w:val="00204671"/>
    <w:rsid w:val="0020654A"/>
    <w:rsid w:val="00224ACC"/>
    <w:rsid w:val="00235FCF"/>
    <w:rsid w:val="00236B80"/>
    <w:rsid w:val="002374A6"/>
    <w:rsid w:val="00241BAC"/>
    <w:rsid w:val="0024363D"/>
    <w:rsid w:val="00250FBB"/>
    <w:rsid w:val="0025741C"/>
    <w:rsid w:val="00257CC7"/>
    <w:rsid w:val="0027433E"/>
    <w:rsid w:val="00292086"/>
    <w:rsid w:val="00294999"/>
    <w:rsid w:val="00295231"/>
    <w:rsid w:val="00295C3B"/>
    <w:rsid w:val="002961D5"/>
    <w:rsid w:val="00297FBE"/>
    <w:rsid w:val="002A589F"/>
    <w:rsid w:val="002B5912"/>
    <w:rsid w:val="002C3DEE"/>
    <w:rsid w:val="002D0489"/>
    <w:rsid w:val="002D2572"/>
    <w:rsid w:val="002D79D8"/>
    <w:rsid w:val="002E383A"/>
    <w:rsid w:val="002E723E"/>
    <w:rsid w:val="002F01AB"/>
    <w:rsid w:val="0030042F"/>
    <w:rsid w:val="0031026A"/>
    <w:rsid w:val="0031241F"/>
    <w:rsid w:val="003125B2"/>
    <w:rsid w:val="0032152F"/>
    <w:rsid w:val="0032300E"/>
    <w:rsid w:val="0032424D"/>
    <w:rsid w:val="00325163"/>
    <w:rsid w:val="00333B64"/>
    <w:rsid w:val="003442C4"/>
    <w:rsid w:val="00346F84"/>
    <w:rsid w:val="003515D5"/>
    <w:rsid w:val="003522E2"/>
    <w:rsid w:val="0035357B"/>
    <w:rsid w:val="00355DBD"/>
    <w:rsid w:val="00360091"/>
    <w:rsid w:val="0036608B"/>
    <w:rsid w:val="00375874"/>
    <w:rsid w:val="003822DE"/>
    <w:rsid w:val="00384F45"/>
    <w:rsid w:val="00385EF5"/>
    <w:rsid w:val="003861AB"/>
    <w:rsid w:val="00387FEE"/>
    <w:rsid w:val="003A79D7"/>
    <w:rsid w:val="003C20AA"/>
    <w:rsid w:val="003C7CB8"/>
    <w:rsid w:val="003D4FDD"/>
    <w:rsid w:val="003E44FF"/>
    <w:rsid w:val="003E49A7"/>
    <w:rsid w:val="003E5AE7"/>
    <w:rsid w:val="003E5D1B"/>
    <w:rsid w:val="003F4504"/>
    <w:rsid w:val="003F4BCF"/>
    <w:rsid w:val="003F5AD2"/>
    <w:rsid w:val="003F6F3A"/>
    <w:rsid w:val="00404625"/>
    <w:rsid w:val="00405805"/>
    <w:rsid w:val="004219B4"/>
    <w:rsid w:val="00421E51"/>
    <w:rsid w:val="0042304C"/>
    <w:rsid w:val="00423F70"/>
    <w:rsid w:val="004307D3"/>
    <w:rsid w:val="004347F2"/>
    <w:rsid w:val="00436030"/>
    <w:rsid w:val="0045079C"/>
    <w:rsid w:val="00451ABD"/>
    <w:rsid w:val="004533F2"/>
    <w:rsid w:val="00456727"/>
    <w:rsid w:val="00465467"/>
    <w:rsid w:val="00473B0D"/>
    <w:rsid w:val="00476D8E"/>
    <w:rsid w:val="00485A9B"/>
    <w:rsid w:val="00486591"/>
    <w:rsid w:val="00487468"/>
    <w:rsid w:val="0048755E"/>
    <w:rsid w:val="004924E7"/>
    <w:rsid w:val="00493335"/>
    <w:rsid w:val="004977FB"/>
    <w:rsid w:val="004A276D"/>
    <w:rsid w:val="004B638F"/>
    <w:rsid w:val="004D018B"/>
    <w:rsid w:val="004D56C8"/>
    <w:rsid w:val="004D5C48"/>
    <w:rsid w:val="004D68E4"/>
    <w:rsid w:val="004E3C5A"/>
    <w:rsid w:val="004F523E"/>
    <w:rsid w:val="004F5984"/>
    <w:rsid w:val="00500012"/>
    <w:rsid w:val="00511D30"/>
    <w:rsid w:val="005125D3"/>
    <w:rsid w:val="00524C1E"/>
    <w:rsid w:val="00533DF6"/>
    <w:rsid w:val="0054303F"/>
    <w:rsid w:val="00543C6C"/>
    <w:rsid w:val="00552B44"/>
    <w:rsid w:val="00554B76"/>
    <w:rsid w:val="00554CD3"/>
    <w:rsid w:val="0056641F"/>
    <w:rsid w:val="005673AE"/>
    <w:rsid w:val="005712E9"/>
    <w:rsid w:val="0057160F"/>
    <w:rsid w:val="00572814"/>
    <w:rsid w:val="005748BE"/>
    <w:rsid w:val="005749BF"/>
    <w:rsid w:val="0057618A"/>
    <w:rsid w:val="00582489"/>
    <w:rsid w:val="00582A8F"/>
    <w:rsid w:val="00583A1A"/>
    <w:rsid w:val="00584188"/>
    <w:rsid w:val="00591B7B"/>
    <w:rsid w:val="005B04CD"/>
    <w:rsid w:val="005B5753"/>
    <w:rsid w:val="005C49C8"/>
    <w:rsid w:val="005D1593"/>
    <w:rsid w:val="005D1717"/>
    <w:rsid w:val="005E29FB"/>
    <w:rsid w:val="005E2A9E"/>
    <w:rsid w:val="005F11CB"/>
    <w:rsid w:val="005F555E"/>
    <w:rsid w:val="00605065"/>
    <w:rsid w:val="00605F82"/>
    <w:rsid w:val="00610DB9"/>
    <w:rsid w:val="00616A24"/>
    <w:rsid w:val="00616D30"/>
    <w:rsid w:val="00626AD1"/>
    <w:rsid w:val="00627E18"/>
    <w:rsid w:val="0063533F"/>
    <w:rsid w:val="00641288"/>
    <w:rsid w:val="0064643C"/>
    <w:rsid w:val="00667269"/>
    <w:rsid w:val="00667EC2"/>
    <w:rsid w:val="0067133D"/>
    <w:rsid w:val="00671538"/>
    <w:rsid w:val="006753C3"/>
    <w:rsid w:val="00677A79"/>
    <w:rsid w:val="00680703"/>
    <w:rsid w:val="006814AA"/>
    <w:rsid w:val="00681502"/>
    <w:rsid w:val="0068490F"/>
    <w:rsid w:val="00684DDE"/>
    <w:rsid w:val="006972D1"/>
    <w:rsid w:val="006A3F55"/>
    <w:rsid w:val="006B53E6"/>
    <w:rsid w:val="006C779B"/>
    <w:rsid w:val="006D10A9"/>
    <w:rsid w:val="006D1C30"/>
    <w:rsid w:val="006E130D"/>
    <w:rsid w:val="006F066A"/>
    <w:rsid w:val="006F2DF7"/>
    <w:rsid w:val="0071148F"/>
    <w:rsid w:val="007115F7"/>
    <w:rsid w:val="00717BAF"/>
    <w:rsid w:val="00721719"/>
    <w:rsid w:val="00726EA5"/>
    <w:rsid w:val="00727B9C"/>
    <w:rsid w:val="00731C2A"/>
    <w:rsid w:val="007369EE"/>
    <w:rsid w:val="00737702"/>
    <w:rsid w:val="0077615A"/>
    <w:rsid w:val="00780461"/>
    <w:rsid w:val="00780DE6"/>
    <w:rsid w:val="00790A54"/>
    <w:rsid w:val="0079259A"/>
    <w:rsid w:val="00792D41"/>
    <w:rsid w:val="00793619"/>
    <w:rsid w:val="007B10C5"/>
    <w:rsid w:val="007B2E24"/>
    <w:rsid w:val="007C0457"/>
    <w:rsid w:val="007C487B"/>
    <w:rsid w:val="007C6C4C"/>
    <w:rsid w:val="007D4C05"/>
    <w:rsid w:val="007F0DE8"/>
    <w:rsid w:val="0080087A"/>
    <w:rsid w:val="00800C7D"/>
    <w:rsid w:val="008114B0"/>
    <w:rsid w:val="00823E2A"/>
    <w:rsid w:val="0083496D"/>
    <w:rsid w:val="00836DE6"/>
    <w:rsid w:val="00840F7B"/>
    <w:rsid w:val="008442EF"/>
    <w:rsid w:val="00844488"/>
    <w:rsid w:val="00844B98"/>
    <w:rsid w:val="00847A91"/>
    <w:rsid w:val="00854675"/>
    <w:rsid w:val="008604DB"/>
    <w:rsid w:val="00861E65"/>
    <w:rsid w:val="00894AB9"/>
    <w:rsid w:val="00897B44"/>
    <w:rsid w:val="008A2D66"/>
    <w:rsid w:val="008A2FD8"/>
    <w:rsid w:val="008B2277"/>
    <w:rsid w:val="008B62DA"/>
    <w:rsid w:val="008B6737"/>
    <w:rsid w:val="008B77C6"/>
    <w:rsid w:val="008C4DD5"/>
    <w:rsid w:val="008D3907"/>
    <w:rsid w:val="008E2731"/>
    <w:rsid w:val="008E7CD9"/>
    <w:rsid w:val="008F02BA"/>
    <w:rsid w:val="008F52F5"/>
    <w:rsid w:val="008F6B83"/>
    <w:rsid w:val="00905AB3"/>
    <w:rsid w:val="00910822"/>
    <w:rsid w:val="009167CD"/>
    <w:rsid w:val="00920DE6"/>
    <w:rsid w:val="00921EF8"/>
    <w:rsid w:val="00923AAA"/>
    <w:rsid w:val="0093732C"/>
    <w:rsid w:val="00937421"/>
    <w:rsid w:val="009473B7"/>
    <w:rsid w:val="00962F5F"/>
    <w:rsid w:val="009632FE"/>
    <w:rsid w:val="009733FE"/>
    <w:rsid w:val="009762D5"/>
    <w:rsid w:val="00987244"/>
    <w:rsid w:val="00991B11"/>
    <w:rsid w:val="009C2071"/>
    <w:rsid w:val="009C23E4"/>
    <w:rsid w:val="009C5988"/>
    <w:rsid w:val="009C5FF3"/>
    <w:rsid w:val="009D2E19"/>
    <w:rsid w:val="009D560D"/>
    <w:rsid w:val="009E101D"/>
    <w:rsid w:val="009F3014"/>
    <w:rsid w:val="00A000C0"/>
    <w:rsid w:val="00A00369"/>
    <w:rsid w:val="00A058C3"/>
    <w:rsid w:val="00A12A56"/>
    <w:rsid w:val="00A171CB"/>
    <w:rsid w:val="00A226A1"/>
    <w:rsid w:val="00A2334E"/>
    <w:rsid w:val="00A41CA4"/>
    <w:rsid w:val="00A51E8B"/>
    <w:rsid w:val="00A67370"/>
    <w:rsid w:val="00A67B3E"/>
    <w:rsid w:val="00A72CBC"/>
    <w:rsid w:val="00A837DF"/>
    <w:rsid w:val="00A85888"/>
    <w:rsid w:val="00A864F5"/>
    <w:rsid w:val="00A87FEF"/>
    <w:rsid w:val="00AC0A54"/>
    <w:rsid w:val="00AC1361"/>
    <w:rsid w:val="00AC22CA"/>
    <w:rsid w:val="00AD5499"/>
    <w:rsid w:val="00B00C7E"/>
    <w:rsid w:val="00B01171"/>
    <w:rsid w:val="00B03A6F"/>
    <w:rsid w:val="00B077AB"/>
    <w:rsid w:val="00B10D54"/>
    <w:rsid w:val="00B167F9"/>
    <w:rsid w:val="00B20158"/>
    <w:rsid w:val="00B21F98"/>
    <w:rsid w:val="00B2733C"/>
    <w:rsid w:val="00B33F29"/>
    <w:rsid w:val="00B356EC"/>
    <w:rsid w:val="00B4278F"/>
    <w:rsid w:val="00B47CDF"/>
    <w:rsid w:val="00B51313"/>
    <w:rsid w:val="00B62F4B"/>
    <w:rsid w:val="00B7521F"/>
    <w:rsid w:val="00B77FFA"/>
    <w:rsid w:val="00B813AC"/>
    <w:rsid w:val="00B82877"/>
    <w:rsid w:val="00B832D4"/>
    <w:rsid w:val="00B904BD"/>
    <w:rsid w:val="00B90945"/>
    <w:rsid w:val="00B911A4"/>
    <w:rsid w:val="00BB310B"/>
    <w:rsid w:val="00BB519F"/>
    <w:rsid w:val="00BB6415"/>
    <w:rsid w:val="00BC14E7"/>
    <w:rsid w:val="00BC70E3"/>
    <w:rsid w:val="00BD0FB5"/>
    <w:rsid w:val="00BD46B3"/>
    <w:rsid w:val="00BD624A"/>
    <w:rsid w:val="00BD799F"/>
    <w:rsid w:val="00BE59F3"/>
    <w:rsid w:val="00BE6E42"/>
    <w:rsid w:val="00C06CBC"/>
    <w:rsid w:val="00C24C22"/>
    <w:rsid w:val="00C30186"/>
    <w:rsid w:val="00C32024"/>
    <w:rsid w:val="00C3479A"/>
    <w:rsid w:val="00C35C50"/>
    <w:rsid w:val="00C3780E"/>
    <w:rsid w:val="00C45A2E"/>
    <w:rsid w:val="00C6366D"/>
    <w:rsid w:val="00C64E35"/>
    <w:rsid w:val="00C64F63"/>
    <w:rsid w:val="00C65543"/>
    <w:rsid w:val="00C70019"/>
    <w:rsid w:val="00C75947"/>
    <w:rsid w:val="00C76434"/>
    <w:rsid w:val="00C81FB7"/>
    <w:rsid w:val="00CA1E1B"/>
    <w:rsid w:val="00CA2252"/>
    <w:rsid w:val="00CA30EC"/>
    <w:rsid w:val="00CA75BF"/>
    <w:rsid w:val="00CC6174"/>
    <w:rsid w:val="00CD3C99"/>
    <w:rsid w:val="00CD472F"/>
    <w:rsid w:val="00CD7D1A"/>
    <w:rsid w:val="00CE1FE7"/>
    <w:rsid w:val="00CF0235"/>
    <w:rsid w:val="00CF5D01"/>
    <w:rsid w:val="00CF7112"/>
    <w:rsid w:val="00D13C5C"/>
    <w:rsid w:val="00D171DD"/>
    <w:rsid w:val="00D17EE1"/>
    <w:rsid w:val="00D23F29"/>
    <w:rsid w:val="00D26CF5"/>
    <w:rsid w:val="00D4611D"/>
    <w:rsid w:val="00D54022"/>
    <w:rsid w:val="00D6278C"/>
    <w:rsid w:val="00D672AA"/>
    <w:rsid w:val="00D90D0E"/>
    <w:rsid w:val="00D94F80"/>
    <w:rsid w:val="00DA158E"/>
    <w:rsid w:val="00DA36B4"/>
    <w:rsid w:val="00DA753C"/>
    <w:rsid w:val="00DB0FB5"/>
    <w:rsid w:val="00DB4C52"/>
    <w:rsid w:val="00DC6405"/>
    <w:rsid w:val="00DD529F"/>
    <w:rsid w:val="00DE5E0A"/>
    <w:rsid w:val="00DF1637"/>
    <w:rsid w:val="00DF294B"/>
    <w:rsid w:val="00E02C10"/>
    <w:rsid w:val="00E03249"/>
    <w:rsid w:val="00E05979"/>
    <w:rsid w:val="00E13851"/>
    <w:rsid w:val="00E202E1"/>
    <w:rsid w:val="00E31295"/>
    <w:rsid w:val="00E321A2"/>
    <w:rsid w:val="00E40AC7"/>
    <w:rsid w:val="00E6004C"/>
    <w:rsid w:val="00E74C4D"/>
    <w:rsid w:val="00E84392"/>
    <w:rsid w:val="00E919F9"/>
    <w:rsid w:val="00EA10E0"/>
    <w:rsid w:val="00EB3763"/>
    <w:rsid w:val="00EB43FE"/>
    <w:rsid w:val="00EB78EC"/>
    <w:rsid w:val="00EB7B05"/>
    <w:rsid w:val="00EC0ADF"/>
    <w:rsid w:val="00EC33A9"/>
    <w:rsid w:val="00EF0292"/>
    <w:rsid w:val="00EF0EC5"/>
    <w:rsid w:val="00F019DB"/>
    <w:rsid w:val="00F04178"/>
    <w:rsid w:val="00F074F0"/>
    <w:rsid w:val="00F146F8"/>
    <w:rsid w:val="00F43355"/>
    <w:rsid w:val="00F434EA"/>
    <w:rsid w:val="00F43939"/>
    <w:rsid w:val="00F50537"/>
    <w:rsid w:val="00F541D9"/>
    <w:rsid w:val="00F70F4F"/>
    <w:rsid w:val="00F85B2A"/>
    <w:rsid w:val="00F879B5"/>
    <w:rsid w:val="00FA21FE"/>
    <w:rsid w:val="00FA608F"/>
    <w:rsid w:val="00FB221E"/>
    <w:rsid w:val="00FB66B1"/>
    <w:rsid w:val="00FC0230"/>
    <w:rsid w:val="00FC2E31"/>
    <w:rsid w:val="00FD57CD"/>
    <w:rsid w:val="00FF58EE"/>
    <w:rsid w:val="00FF5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8EC79"/>
  <w15:chartTrackingRefBased/>
  <w15:docId w15:val="{1A73888D-C10A-49DA-A09D-86345D9F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2334E"/>
    <w:pPr>
      <w:keepNext/>
      <w:spacing w:after="0" w:line="240" w:lineRule="auto"/>
      <w:outlineLvl w:val="0"/>
    </w:pPr>
    <w:rPr>
      <w:rFonts w:ascii="Times New Roman" w:eastAsia="Times New Roman" w:hAnsi="Times New Roman" w:cs="Times New Roman"/>
      <w:b/>
      <w:bCs/>
      <w:kern w:val="0"/>
      <w:sz w:val="24"/>
      <w:szCs w:val="24"/>
      <w14:ligatures w14:val="none"/>
    </w:rPr>
  </w:style>
  <w:style w:type="paragraph" w:styleId="Heading2">
    <w:name w:val="heading 2"/>
    <w:basedOn w:val="Normal"/>
    <w:next w:val="Normal"/>
    <w:link w:val="Heading2Char"/>
    <w:uiPriority w:val="9"/>
    <w:unhideWhenUsed/>
    <w:qFormat/>
    <w:rsid w:val="009373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A2334E"/>
    <w:pPr>
      <w:keepNext/>
      <w:spacing w:after="0" w:line="240" w:lineRule="auto"/>
      <w:ind w:firstLine="720"/>
      <w:jc w:val="both"/>
      <w:outlineLvl w:val="3"/>
    </w:pPr>
    <w:rPr>
      <w:rFonts w:ascii="Times New Roman" w:eastAsia="Times New Roman" w:hAnsi="Times New Roman" w:cs="Times New Roman"/>
      <w:b/>
      <w:kern w:val="0"/>
      <w:sz w:val="28"/>
      <w:szCs w:val="20"/>
      <w:lang w:val="en-GB"/>
      <w14:ligatures w14:val="none"/>
    </w:rPr>
  </w:style>
  <w:style w:type="paragraph" w:styleId="Heading5">
    <w:name w:val="heading 5"/>
    <w:basedOn w:val="Normal"/>
    <w:next w:val="Normal"/>
    <w:link w:val="Heading5Char"/>
    <w:qFormat/>
    <w:rsid w:val="00A2334E"/>
    <w:pPr>
      <w:keepNext/>
      <w:spacing w:after="0" w:line="240" w:lineRule="auto"/>
      <w:jc w:val="both"/>
      <w:outlineLvl w:val="4"/>
    </w:pPr>
    <w:rPr>
      <w:rFonts w:ascii="Times New Roman" w:eastAsia="Times New Roman" w:hAnsi="Times New Roman" w:cs="Times New Roman"/>
      <w:b/>
      <w:kern w:val="0"/>
      <w:sz w:val="24"/>
      <w:szCs w:val="20"/>
      <w:lang w:val="en-GB"/>
      <w14:ligatures w14:val="none"/>
    </w:rPr>
  </w:style>
  <w:style w:type="paragraph" w:styleId="Heading6">
    <w:name w:val="heading 6"/>
    <w:basedOn w:val="Normal"/>
    <w:next w:val="Normal"/>
    <w:link w:val="Heading6Char"/>
    <w:qFormat/>
    <w:rsid w:val="00A2334E"/>
    <w:pPr>
      <w:keepNext/>
      <w:spacing w:after="0" w:line="240" w:lineRule="auto"/>
      <w:jc w:val="center"/>
      <w:outlineLvl w:val="5"/>
    </w:pPr>
    <w:rPr>
      <w:rFonts w:ascii="Times New Roman" w:eastAsia="Times New Roman" w:hAnsi="Times New Roman" w:cs="Times New Roman"/>
      <w:b/>
      <w:bCs/>
      <w:kern w:val="0"/>
      <w:sz w:val="28"/>
      <w:szCs w:val="20"/>
      <w:lang w:val="en-GB"/>
      <w14:ligatures w14:val="none"/>
    </w:rPr>
  </w:style>
  <w:style w:type="paragraph" w:styleId="Heading8">
    <w:name w:val="heading 8"/>
    <w:basedOn w:val="Normal"/>
    <w:next w:val="Normal"/>
    <w:link w:val="Heading8Char"/>
    <w:qFormat/>
    <w:rsid w:val="00A2334E"/>
    <w:pPr>
      <w:keepNext/>
      <w:spacing w:after="0" w:line="240" w:lineRule="auto"/>
      <w:ind w:right="-216"/>
      <w:jc w:val="center"/>
      <w:outlineLvl w:val="7"/>
    </w:pPr>
    <w:rPr>
      <w:rFonts w:ascii="Times New Roman" w:eastAsia="Times New Roman" w:hAnsi="Times New Roman" w:cs="Times New Roman"/>
      <w:b/>
      <w:bCs/>
      <w:kern w:val="0"/>
      <w:sz w:val="3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2334E"/>
    <w:rPr>
      <w:rFonts w:ascii="Times New Roman" w:eastAsia="Times New Roman" w:hAnsi="Times New Roman" w:cs="Times New Roman"/>
      <w:b/>
      <w:kern w:val="0"/>
      <w:sz w:val="24"/>
      <w:szCs w:val="20"/>
      <w:lang w:val="en-GB"/>
      <w14:ligatures w14:val="none"/>
    </w:rPr>
  </w:style>
  <w:style w:type="paragraph" w:styleId="Header">
    <w:name w:val="header"/>
    <w:basedOn w:val="Normal"/>
    <w:link w:val="HeaderChar"/>
    <w:rsid w:val="00A2334E"/>
    <w:pPr>
      <w:tabs>
        <w:tab w:val="center" w:pos="4320"/>
        <w:tab w:val="right" w:pos="8640"/>
      </w:tabs>
      <w:spacing w:after="0" w:line="240" w:lineRule="auto"/>
    </w:pPr>
    <w:rPr>
      <w:rFonts w:ascii="Times New Roman" w:eastAsia="Times New Roman" w:hAnsi="Times New Roman" w:cs="Times New Roman"/>
      <w:kern w:val="0"/>
      <w:sz w:val="24"/>
      <w:szCs w:val="20"/>
      <w:lang w:val="en-GB"/>
      <w14:ligatures w14:val="none"/>
    </w:rPr>
  </w:style>
  <w:style w:type="character" w:customStyle="1" w:styleId="HeaderChar">
    <w:name w:val="Header Char"/>
    <w:basedOn w:val="DefaultParagraphFont"/>
    <w:link w:val="Header"/>
    <w:rsid w:val="00A2334E"/>
    <w:rPr>
      <w:rFonts w:ascii="Times New Roman" w:eastAsia="Times New Roman" w:hAnsi="Times New Roman" w:cs="Times New Roman"/>
      <w:kern w:val="0"/>
      <w:sz w:val="24"/>
      <w:szCs w:val="20"/>
      <w:lang w:val="en-GB"/>
      <w14:ligatures w14:val="none"/>
    </w:rPr>
  </w:style>
  <w:style w:type="paragraph" w:customStyle="1" w:styleId="p10">
    <w:name w:val="p10"/>
    <w:basedOn w:val="Normal"/>
    <w:rsid w:val="00A2334E"/>
    <w:pPr>
      <w:widowControl w:val="0"/>
      <w:tabs>
        <w:tab w:val="left" w:pos="720"/>
      </w:tabs>
      <w:spacing w:after="0" w:line="240" w:lineRule="atLeast"/>
      <w:jc w:val="both"/>
    </w:pPr>
    <w:rPr>
      <w:rFonts w:ascii="Times New Roman" w:eastAsia="Times New Roman" w:hAnsi="Times New Roman" w:cs="Times New Roman"/>
      <w:snapToGrid w:val="0"/>
      <w:kern w:val="0"/>
      <w:sz w:val="24"/>
      <w:szCs w:val="20"/>
      <w14:ligatures w14:val="none"/>
    </w:rPr>
  </w:style>
  <w:style w:type="paragraph" w:customStyle="1" w:styleId="p3">
    <w:name w:val="p3"/>
    <w:basedOn w:val="Normal"/>
    <w:rsid w:val="00A2334E"/>
    <w:pPr>
      <w:widowControl w:val="0"/>
      <w:tabs>
        <w:tab w:val="left" w:pos="720"/>
      </w:tabs>
      <w:spacing w:after="0" w:line="240" w:lineRule="atLeast"/>
    </w:pPr>
    <w:rPr>
      <w:rFonts w:ascii="Times New Roman" w:eastAsia="Times New Roman" w:hAnsi="Times New Roman" w:cs="Times New Roman"/>
      <w:snapToGrid w:val="0"/>
      <w:kern w:val="0"/>
      <w:sz w:val="24"/>
      <w:szCs w:val="20"/>
      <w14:ligatures w14:val="none"/>
    </w:rPr>
  </w:style>
  <w:style w:type="character" w:customStyle="1" w:styleId="Heading8Char">
    <w:name w:val="Heading 8 Char"/>
    <w:basedOn w:val="DefaultParagraphFont"/>
    <w:link w:val="Heading8"/>
    <w:rsid w:val="00A2334E"/>
    <w:rPr>
      <w:rFonts w:ascii="Times New Roman" w:eastAsia="Times New Roman" w:hAnsi="Times New Roman" w:cs="Times New Roman"/>
      <w:b/>
      <w:bCs/>
      <w:kern w:val="0"/>
      <w:sz w:val="30"/>
      <w:szCs w:val="20"/>
      <w:lang w:val="en-GB"/>
      <w14:ligatures w14:val="none"/>
    </w:rPr>
  </w:style>
  <w:style w:type="paragraph" w:styleId="ListParagraph">
    <w:name w:val="List Paragraph"/>
    <w:basedOn w:val="Normal"/>
    <w:uiPriority w:val="34"/>
    <w:qFormat/>
    <w:rsid w:val="00A2334E"/>
    <w:pPr>
      <w:spacing w:after="0" w:line="240" w:lineRule="auto"/>
      <w:ind w:left="720"/>
    </w:pPr>
    <w:rPr>
      <w:rFonts w:ascii="Times New Roman" w:eastAsia="Times New Roman" w:hAnsi="Times New Roman" w:cs="Times New Roman"/>
      <w:kern w:val="0"/>
      <w:sz w:val="24"/>
      <w:szCs w:val="20"/>
      <w:lang w:val="en-GB"/>
      <w14:ligatures w14:val="none"/>
    </w:rPr>
  </w:style>
  <w:style w:type="character" w:styleId="Hyperlink">
    <w:name w:val="Hyperlink"/>
    <w:uiPriority w:val="99"/>
    <w:rsid w:val="00A2334E"/>
    <w:rPr>
      <w:color w:val="0000FF"/>
      <w:u w:val="single"/>
    </w:rPr>
  </w:style>
  <w:style w:type="table" w:styleId="TableGrid">
    <w:name w:val="Table Grid"/>
    <w:basedOn w:val="TableNormal"/>
    <w:uiPriority w:val="39"/>
    <w:rsid w:val="00A2334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A2334E"/>
    <w:rPr>
      <w:rFonts w:ascii="Times New Roman" w:eastAsia="Times New Roman" w:hAnsi="Times New Roman" w:cs="Times New Roman"/>
      <w:b/>
      <w:bCs/>
      <w:kern w:val="0"/>
      <w:sz w:val="28"/>
      <w:szCs w:val="20"/>
      <w:lang w:val="en-GB"/>
      <w14:ligatures w14:val="none"/>
    </w:rPr>
  </w:style>
  <w:style w:type="character" w:customStyle="1" w:styleId="Heading1Char">
    <w:name w:val="Heading 1 Char"/>
    <w:basedOn w:val="DefaultParagraphFont"/>
    <w:link w:val="Heading1"/>
    <w:rsid w:val="00A2334E"/>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rsid w:val="00A2334E"/>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A2334E"/>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rsid w:val="00A2334E"/>
    <w:pPr>
      <w:spacing w:after="0" w:line="240" w:lineRule="auto"/>
      <w:ind w:left="720" w:hanging="720"/>
    </w:pPr>
    <w:rPr>
      <w:rFonts w:ascii="Times New Roman" w:eastAsia="Times New Roman" w:hAnsi="Times New Roman" w:cs="Times New Roman"/>
      <w:kern w:val="0"/>
      <w:sz w:val="24"/>
      <w:szCs w:val="20"/>
      <w:lang w:val="en-GB"/>
      <w14:ligatures w14:val="none"/>
    </w:rPr>
  </w:style>
  <w:style w:type="character" w:customStyle="1" w:styleId="BodyTextIndentChar">
    <w:name w:val="Body Text Indent Char"/>
    <w:basedOn w:val="DefaultParagraphFont"/>
    <w:link w:val="BodyTextIndent"/>
    <w:rsid w:val="00A2334E"/>
    <w:rPr>
      <w:rFonts w:ascii="Times New Roman" w:eastAsia="Times New Roman" w:hAnsi="Times New Roman" w:cs="Times New Roman"/>
      <w:kern w:val="0"/>
      <w:sz w:val="24"/>
      <w:szCs w:val="20"/>
      <w:lang w:val="en-GB"/>
      <w14:ligatures w14:val="none"/>
    </w:rPr>
  </w:style>
  <w:style w:type="paragraph" w:customStyle="1" w:styleId="p6">
    <w:name w:val="p6"/>
    <w:basedOn w:val="Normal"/>
    <w:rsid w:val="00A2334E"/>
    <w:pPr>
      <w:widowControl w:val="0"/>
      <w:tabs>
        <w:tab w:val="left" w:pos="340"/>
        <w:tab w:val="left" w:pos="480"/>
      </w:tabs>
      <w:spacing w:after="0" w:line="320" w:lineRule="atLeast"/>
      <w:ind w:left="1008" w:hanging="144"/>
    </w:pPr>
    <w:rPr>
      <w:rFonts w:ascii="Times New Roman" w:eastAsia="Times New Roman" w:hAnsi="Times New Roman" w:cs="Times New Roman"/>
      <w:snapToGrid w:val="0"/>
      <w:kern w:val="0"/>
      <w:sz w:val="24"/>
      <w:szCs w:val="20"/>
      <w14:ligatures w14:val="none"/>
    </w:rPr>
  </w:style>
  <w:style w:type="paragraph" w:customStyle="1" w:styleId="p18">
    <w:name w:val="p18"/>
    <w:basedOn w:val="Normal"/>
    <w:rsid w:val="00A2334E"/>
    <w:pPr>
      <w:widowControl w:val="0"/>
      <w:spacing w:after="0" w:line="240" w:lineRule="atLeast"/>
      <w:ind w:left="360"/>
    </w:pPr>
    <w:rPr>
      <w:rFonts w:ascii="Times New Roman" w:eastAsia="Times New Roman" w:hAnsi="Times New Roman" w:cs="Times New Roman"/>
      <w:snapToGrid w:val="0"/>
      <w:kern w:val="0"/>
      <w:sz w:val="24"/>
      <w:szCs w:val="20"/>
      <w14:ligatures w14:val="none"/>
    </w:rPr>
  </w:style>
  <w:style w:type="paragraph" w:styleId="BodyText3">
    <w:name w:val="Body Text 3"/>
    <w:basedOn w:val="Normal"/>
    <w:link w:val="BodyText3Char"/>
    <w:rsid w:val="00A2334E"/>
    <w:pPr>
      <w:spacing w:after="0" w:line="240" w:lineRule="auto"/>
      <w:jc w:val="both"/>
    </w:pPr>
    <w:rPr>
      <w:rFonts w:ascii="Times New Roman" w:eastAsia="Times New Roman" w:hAnsi="Times New Roman" w:cs="Times New Roman"/>
      <w:i/>
      <w:kern w:val="0"/>
      <w:sz w:val="24"/>
      <w:szCs w:val="20"/>
      <w:lang w:val="en-GB"/>
      <w14:ligatures w14:val="none"/>
    </w:rPr>
  </w:style>
  <w:style w:type="character" w:customStyle="1" w:styleId="BodyText3Char">
    <w:name w:val="Body Text 3 Char"/>
    <w:basedOn w:val="DefaultParagraphFont"/>
    <w:link w:val="BodyText3"/>
    <w:rsid w:val="00A2334E"/>
    <w:rPr>
      <w:rFonts w:ascii="Times New Roman" w:eastAsia="Times New Roman" w:hAnsi="Times New Roman" w:cs="Times New Roman"/>
      <w:i/>
      <w:kern w:val="0"/>
      <w:sz w:val="24"/>
      <w:szCs w:val="20"/>
      <w:lang w:val="en-GB"/>
      <w14:ligatures w14:val="none"/>
    </w:rPr>
  </w:style>
  <w:style w:type="character" w:customStyle="1" w:styleId="Heading4Char">
    <w:name w:val="Heading 4 Char"/>
    <w:basedOn w:val="DefaultParagraphFont"/>
    <w:link w:val="Heading4"/>
    <w:rsid w:val="00A2334E"/>
    <w:rPr>
      <w:rFonts w:ascii="Times New Roman" w:eastAsia="Times New Roman" w:hAnsi="Times New Roman" w:cs="Times New Roman"/>
      <w:b/>
      <w:kern w:val="0"/>
      <w:sz w:val="28"/>
      <w:szCs w:val="20"/>
      <w:lang w:val="en-GB"/>
      <w14:ligatures w14:val="none"/>
    </w:rPr>
  </w:style>
  <w:style w:type="paragraph" w:styleId="NoSpacing">
    <w:name w:val="No Spacing"/>
    <w:link w:val="NoSpacingChar"/>
    <w:uiPriority w:val="1"/>
    <w:qFormat/>
    <w:rsid w:val="00A2334E"/>
    <w:pPr>
      <w:spacing w:after="0" w:line="240" w:lineRule="auto"/>
    </w:pPr>
    <w:rPr>
      <w:rFonts w:ascii="Calibri" w:eastAsia="Times New Roman" w:hAnsi="Calibri" w:cs="Times New Roman"/>
      <w:kern w:val="0"/>
      <w14:ligatures w14:val="none"/>
    </w:rPr>
  </w:style>
  <w:style w:type="paragraph" w:styleId="Footer">
    <w:name w:val="footer"/>
    <w:basedOn w:val="Normal"/>
    <w:link w:val="FooterChar"/>
    <w:uiPriority w:val="99"/>
    <w:unhideWhenUsed/>
    <w:rsid w:val="00A2334E"/>
    <w:pPr>
      <w:tabs>
        <w:tab w:val="center" w:pos="4680"/>
        <w:tab w:val="right" w:pos="9360"/>
      </w:tabs>
      <w:spacing w:after="200" w:line="276" w:lineRule="auto"/>
    </w:pPr>
    <w:rPr>
      <w:rFonts w:ascii="Calibri" w:eastAsia="Times New Roman" w:hAnsi="Calibri" w:cs="Times New Roman"/>
      <w:kern w:val="0"/>
      <w:lang w:val="x-none" w:eastAsia="x-none"/>
      <w14:ligatures w14:val="none"/>
    </w:rPr>
  </w:style>
  <w:style w:type="character" w:customStyle="1" w:styleId="FooterChar">
    <w:name w:val="Footer Char"/>
    <w:basedOn w:val="DefaultParagraphFont"/>
    <w:link w:val="Footer"/>
    <w:uiPriority w:val="99"/>
    <w:rsid w:val="00A2334E"/>
    <w:rPr>
      <w:rFonts w:ascii="Calibri" w:eastAsia="Times New Roman" w:hAnsi="Calibri" w:cs="Times New Roman"/>
      <w:kern w:val="0"/>
      <w:lang w:val="x-none" w:eastAsia="x-none"/>
      <w14:ligatures w14:val="none"/>
    </w:rPr>
  </w:style>
  <w:style w:type="paragraph" w:customStyle="1" w:styleId="OmniPage1">
    <w:name w:val="OmniPage #1"/>
    <w:basedOn w:val="Normal"/>
    <w:rsid w:val="00A2334E"/>
    <w:pPr>
      <w:spacing w:after="0" w:line="220" w:lineRule="exact"/>
    </w:pPr>
    <w:rPr>
      <w:rFonts w:ascii="Times New Roman" w:eastAsia="Times New Roman" w:hAnsi="Times New Roman" w:cs="Times New Roman"/>
      <w:kern w:val="0"/>
      <w:sz w:val="20"/>
      <w:szCs w:val="20"/>
      <w14:ligatures w14:val="none"/>
    </w:rPr>
  </w:style>
  <w:style w:type="paragraph" w:customStyle="1" w:styleId="hangingindent3">
    <w:name w:val="hanging indent 3"/>
    <w:basedOn w:val="Normal"/>
    <w:rsid w:val="00A2334E"/>
    <w:pPr>
      <w:spacing w:before="240" w:after="0" w:line="240" w:lineRule="auto"/>
      <w:ind w:left="2160" w:right="100" w:hanging="720"/>
    </w:pPr>
    <w:rPr>
      <w:rFonts w:ascii="Times New Roman" w:eastAsia="Times New Roman" w:hAnsi="Times New Roman" w:cs="Times New Roman"/>
      <w:color w:val="000000"/>
      <w:kern w:val="0"/>
      <w:sz w:val="24"/>
      <w:szCs w:val="20"/>
      <w14:ligatures w14:val="none"/>
    </w:rPr>
  </w:style>
  <w:style w:type="paragraph" w:styleId="TOCHeading">
    <w:name w:val="TOC Heading"/>
    <w:basedOn w:val="Heading1"/>
    <w:next w:val="Normal"/>
    <w:uiPriority w:val="39"/>
    <w:unhideWhenUsed/>
    <w:qFormat/>
    <w:rsid w:val="00B21F98"/>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E202E1"/>
    <w:pPr>
      <w:tabs>
        <w:tab w:val="left" w:pos="1320"/>
        <w:tab w:val="right" w:leader="dot" w:pos="9350"/>
      </w:tabs>
      <w:spacing w:after="100"/>
    </w:pPr>
  </w:style>
  <w:style w:type="character" w:customStyle="1" w:styleId="NoSpacingChar">
    <w:name w:val="No Spacing Char"/>
    <w:basedOn w:val="DefaultParagraphFont"/>
    <w:link w:val="NoSpacing"/>
    <w:uiPriority w:val="1"/>
    <w:rsid w:val="00E05979"/>
    <w:rPr>
      <w:rFonts w:ascii="Calibri" w:eastAsia="Times New Roman" w:hAnsi="Calibri" w:cs="Times New Roman"/>
      <w:kern w:val="0"/>
      <w14:ligatures w14:val="none"/>
    </w:rPr>
  </w:style>
  <w:style w:type="paragraph" w:styleId="Revision">
    <w:name w:val="Revision"/>
    <w:hidden/>
    <w:uiPriority w:val="99"/>
    <w:semiHidden/>
    <w:rsid w:val="00844B98"/>
    <w:pPr>
      <w:spacing w:after="0" w:line="240" w:lineRule="auto"/>
    </w:pPr>
  </w:style>
  <w:style w:type="character" w:styleId="UnresolvedMention">
    <w:name w:val="Unresolved Mention"/>
    <w:basedOn w:val="DefaultParagraphFont"/>
    <w:uiPriority w:val="99"/>
    <w:semiHidden/>
    <w:unhideWhenUsed/>
    <w:rsid w:val="00823E2A"/>
    <w:rPr>
      <w:color w:val="605E5C"/>
      <w:shd w:val="clear" w:color="auto" w:fill="E1DFDD"/>
    </w:rPr>
  </w:style>
  <w:style w:type="table" w:customStyle="1" w:styleId="TableGrid0">
    <w:name w:val="TableGrid"/>
    <w:rsid w:val="004924E7"/>
    <w:pPr>
      <w:spacing w:after="0" w:line="240" w:lineRule="auto"/>
    </w:pPr>
    <w:rPr>
      <w:rFonts w:eastAsiaTheme="minorEastAsia"/>
      <w:kern w:val="0"/>
      <w14:ligatures w14:val="none"/>
    </w:rPr>
    <w:tblPr>
      <w:tblCellMar>
        <w:top w:w="0" w:type="dxa"/>
        <w:left w:w="0" w:type="dxa"/>
        <w:bottom w:w="0" w:type="dxa"/>
        <w:right w:w="0" w:type="dxa"/>
      </w:tblCellMar>
    </w:tblPr>
  </w:style>
  <w:style w:type="paragraph" w:customStyle="1" w:styleId="Pa30">
    <w:name w:val="Pa30"/>
    <w:basedOn w:val="Normal"/>
    <w:next w:val="Normal"/>
    <w:uiPriority w:val="99"/>
    <w:rsid w:val="004924E7"/>
    <w:pPr>
      <w:autoSpaceDE w:val="0"/>
      <w:autoSpaceDN w:val="0"/>
      <w:adjustRightInd w:val="0"/>
      <w:spacing w:after="0" w:line="201" w:lineRule="atLeast"/>
    </w:pPr>
    <w:rPr>
      <w:rFonts w:ascii="Cambria" w:eastAsiaTheme="minorEastAsia" w:hAnsi="Cambria"/>
      <w:kern w:val="0"/>
      <w:sz w:val="24"/>
      <w:szCs w:val="24"/>
      <w14:ligatures w14:val="none"/>
    </w:rPr>
  </w:style>
  <w:style w:type="paragraph" w:customStyle="1" w:styleId="Pa29">
    <w:name w:val="Pa29"/>
    <w:basedOn w:val="Normal"/>
    <w:next w:val="Normal"/>
    <w:uiPriority w:val="99"/>
    <w:rsid w:val="004924E7"/>
    <w:pPr>
      <w:autoSpaceDE w:val="0"/>
      <w:autoSpaceDN w:val="0"/>
      <w:adjustRightInd w:val="0"/>
      <w:spacing w:after="0" w:line="201" w:lineRule="atLeast"/>
    </w:pPr>
    <w:rPr>
      <w:rFonts w:ascii="Cambria" w:eastAsiaTheme="minorEastAsia" w:hAnsi="Cambria"/>
      <w:kern w:val="0"/>
      <w:sz w:val="24"/>
      <w:szCs w:val="24"/>
      <w14:ligatures w14:val="none"/>
    </w:rPr>
  </w:style>
  <w:style w:type="character" w:customStyle="1" w:styleId="Heading2Char">
    <w:name w:val="Heading 2 Char"/>
    <w:basedOn w:val="DefaultParagraphFont"/>
    <w:link w:val="Heading2"/>
    <w:uiPriority w:val="9"/>
    <w:rsid w:val="0093732C"/>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4977F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53354">
      <w:bodyDiv w:val="1"/>
      <w:marLeft w:val="0"/>
      <w:marRight w:val="0"/>
      <w:marTop w:val="0"/>
      <w:marBottom w:val="0"/>
      <w:divBdr>
        <w:top w:val="none" w:sz="0" w:space="0" w:color="auto"/>
        <w:left w:val="none" w:sz="0" w:space="0" w:color="auto"/>
        <w:bottom w:val="none" w:sz="0" w:space="0" w:color="auto"/>
        <w:right w:val="none" w:sz="0" w:space="0" w:color="auto"/>
      </w:divBdr>
    </w:div>
    <w:div w:id="1342663560">
      <w:bodyDiv w:val="1"/>
      <w:marLeft w:val="0"/>
      <w:marRight w:val="0"/>
      <w:marTop w:val="0"/>
      <w:marBottom w:val="0"/>
      <w:divBdr>
        <w:top w:val="none" w:sz="0" w:space="0" w:color="auto"/>
        <w:left w:val="none" w:sz="0" w:space="0" w:color="auto"/>
        <w:bottom w:val="none" w:sz="0" w:space="0" w:color="auto"/>
        <w:right w:val="none" w:sz="0" w:space="0" w:color="auto"/>
      </w:divBdr>
    </w:div>
    <w:div w:id="147391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0399FD52EF460383E76A2366986C4B"/>
        <w:category>
          <w:name w:val="General"/>
          <w:gallery w:val="placeholder"/>
        </w:category>
        <w:types>
          <w:type w:val="bbPlcHdr"/>
        </w:types>
        <w:behaviors>
          <w:behavior w:val="content"/>
        </w:behaviors>
        <w:guid w:val="{8C213729-05BD-466A-8EA7-F0AC850E8577}"/>
      </w:docPartPr>
      <w:docPartBody>
        <w:p w:rsidR="0085148C" w:rsidRDefault="00DD7AA7" w:rsidP="00DD7AA7">
          <w:pPr>
            <w:pStyle w:val="B00399FD52EF460383E76A2366986C4B"/>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A7"/>
    <w:rsid w:val="001F647C"/>
    <w:rsid w:val="002344A0"/>
    <w:rsid w:val="0038628E"/>
    <w:rsid w:val="00390258"/>
    <w:rsid w:val="00557AD9"/>
    <w:rsid w:val="00621B14"/>
    <w:rsid w:val="00724666"/>
    <w:rsid w:val="00747086"/>
    <w:rsid w:val="00747CA6"/>
    <w:rsid w:val="00842858"/>
    <w:rsid w:val="0085148C"/>
    <w:rsid w:val="00873FA4"/>
    <w:rsid w:val="00896E7C"/>
    <w:rsid w:val="0093241D"/>
    <w:rsid w:val="009C28D3"/>
    <w:rsid w:val="009F0BE0"/>
    <w:rsid w:val="009F1740"/>
    <w:rsid w:val="00A9193B"/>
    <w:rsid w:val="00B33486"/>
    <w:rsid w:val="00BD2E59"/>
    <w:rsid w:val="00C82BBD"/>
    <w:rsid w:val="00CD2362"/>
    <w:rsid w:val="00DD7AA7"/>
    <w:rsid w:val="00E349C6"/>
    <w:rsid w:val="00E72503"/>
    <w:rsid w:val="00EC194D"/>
    <w:rsid w:val="00EC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0399FD52EF460383E76A2366986C4B">
    <w:name w:val="B00399FD52EF460383E76A2366986C4B"/>
    <w:rsid w:val="00DD7A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Ministry of Science &amp; Technology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56323E-FF94-46F0-9263-C30BCAA7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PROCESS FOR MANAGEMENT OF COMPLAINT AND APPEAL</vt:lpstr>
    </vt:vector>
  </TitlesOfParts>
  <Company>Pakistan National Accreditation council</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FOR MANAGEMENT OF COMPLAINT AND APPEAL</dc:title>
  <dc:subject/>
  <dc:creator>Azhar Iqbal</dc:creator>
  <cp:keywords/>
  <dc:description/>
  <cp:lastModifiedBy>Azhar Iqbal</cp:lastModifiedBy>
  <cp:revision>40</cp:revision>
  <cp:lastPrinted>2023-08-30T10:13:00Z</cp:lastPrinted>
  <dcterms:created xsi:type="dcterms:W3CDTF">2023-10-23T11:28:00Z</dcterms:created>
  <dcterms:modified xsi:type="dcterms:W3CDTF">2024-01-01T15:30:00Z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2023-10-16T07:24:33Z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cf0668a2-55c3-4cb2-b96a-cd09dfe651cb</vt:lpwstr>
  </property>
  <property fmtid="{D5CDD505-2E9C-101B-9397-08002B2CF9AE}" pid="7" name="MSIP_Label_defa4170-0d19-0005-0004-bc88714345d2_ActionId">
    <vt:lpwstr>d0b4c809-4f74-4015-ad49-33da1359e832</vt:lpwstr>
  </property>
  <property fmtid="{D5CDD505-2E9C-101B-9397-08002B2CF9AE}" pid="8" name="MSIP_Label_defa4170-0d19-0005-0004-bc88714345d2_ContentBits">
    <vt:lpwstr>0</vt:lpwstr>
  </property>
</Properties>
</file>